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9032" w14:textId="77777777" w:rsidR="00BB02AD" w:rsidRPr="00BB02AD" w:rsidRDefault="007D248C" w:rsidP="00BB02AD">
      <w:pPr>
        <w:tabs>
          <w:tab w:val="left" w:pos="6480"/>
        </w:tabs>
        <w:spacing w:after="0"/>
        <w:rPr>
          <w:rFonts w:ascii="Arial" w:hAnsi="Arial" w:cs="Arial"/>
          <w:b/>
          <w:caps/>
          <w:color w:val="00B0F0"/>
          <w:sz w:val="24"/>
          <w:szCs w:val="24"/>
        </w:rPr>
      </w:pPr>
      <w:r w:rsidRPr="007D248C">
        <w:rPr>
          <w:rFonts w:ascii="Arial" w:hAnsi="Arial" w:cs="Arial"/>
          <w:noProof/>
          <w:sz w:val="28"/>
          <w:szCs w:val="28"/>
        </w:rPr>
        <mc:AlternateContent>
          <mc:Choice Requires="wps">
            <w:drawing>
              <wp:anchor distT="45720" distB="45720" distL="114300" distR="114300" simplePos="0" relativeHeight="251661310" behindDoc="0" locked="0" layoutInCell="1" allowOverlap="1" wp14:anchorId="26232A3B" wp14:editId="2E17D4C7">
                <wp:simplePos x="0" y="0"/>
                <wp:positionH relativeFrom="page">
                  <wp:align>right</wp:align>
                </wp:positionH>
                <wp:positionV relativeFrom="paragraph">
                  <wp:posOffset>180975</wp:posOffset>
                </wp:positionV>
                <wp:extent cx="7334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1404620"/>
                        </a:xfrm>
                        <a:prstGeom prst="rect">
                          <a:avLst/>
                        </a:prstGeom>
                        <a:solidFill>
                          <a:srgbClr val="FFFFFF"/>
                        </a:solidFill>
                        <a:ln w="9525">
                          <a:noFill/>
                          <a:miter lim="800000"/>
                          <a:headEnd/>
                          <a:tailEnd/>
                        </a:ln>
                      </wps:spPr>
                      <wps:txbx>
                        <w:txbxContent>
                          <w:p w14:paraId="083F4F48" w14:textId="77777777" w:rsidR="007D248C" w:rsidRPr="007D248C" w:rsidRDefault="007D248C">
                            <w:pPr>
                              <w:rPr>
                                <w:rFonts w:ascii="Arial" w:hAnsi="Arial" w:cs="Arial"/>
                                <w:b/>
                                <w:color w:val="7030A0"/>
                                <w:sz w:val="44"/>
                                <w:szCs w:val="44"/>
                              </w:rPr>
                            </w:pPr>
                            <w:r w:rsidRPr="007D248C">
                              <w:rPr>
                                <w:rFonts w:ascii="Arial" w:hAnsi="Arial" w:cs="Arial"/>
                                <w:b/>
                                <w:color w:val="7030A0"/>
                                <w:sz w:val="44"/>
                                <w:szCs w:val="44"/>
                              </w:rPr>
                              <w:t>Preparing for Your Stay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32A3B" id="_x0000_t202" coordsize="21600,21600" o:spt="202" path="m,l,21600r21600,l21600,xe">
                <v:stroke joinstyle="miter"/>
                <v:path gradientshapeok="t" o:connecttype="rect"/>
              </v:shapetype>
              <v:shape id="Text Box 2" o:spid="_x0000_s1026" type="#_x0000_t202" style="position:absolute;margin-left:526.3pt;margin-top:14.25pt;width:577.5pt;height:110.6pt;z-index:25166131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pr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" stroked="f">
                <v:textbox style="mso-fit-shape-to-text:t">
                  <w:txbxContent>
                    <w:p w14:paraId="083F4F48" w14:textId="77777777" w:rsidR="007D248C" w:rsidRPr="007D248C" w:rsidRDefault="007D248C">
                      <w:pPr>
                        <w:rPr>
                          <w:rFonts w:ascii="Arial" w:hAnsi="Arial" w:cs="Arial"/>
                          <w:b/>
                          <w:color w:val="7030A0"/>
                          <w:sz w:val="44"/>
                          <w:szCs w:val="44"/>
                        </w:rPr>
                      </w:pPr>
                      <w:r w:rsidRPr="007D248C">
                        <w:rPr>
                          <w:rFonts w:ascii="Arial" w:hAnsi="Arial" w:cs="Arial"/>
                          <w:b/>
                          <w:color w:val="7030A0"/>
                          <w:sz w:val="44"/>
                          <w:szCs w:val="44"/>
                        </w:rPr>
                        <w:t>Preparing for Your Stay</w:t>
                      </w:r>
                    </w:p>
                  </w:txbxContent>
                </v:textbox>
                <w10:wrap type="square" anchorx="page"/>
              </v:shape>
            </w:pict>
          </mc:Fallback>
        </mc:AlternateContent>
      </w:r>
      <w:r w:rsidR="001325B3" w:rsidRPr="008543F1">
        <w:rPr>
          <w:rFonts w:ascii="Arial" w:hAnsi="Arial" w:cs="Arial"/>
          <w:smallCaps/>
          <w:noProof/>
          <w:sz w:val="32"/>
          <w:szCs w:val="28"/>
        </w:rPr>
        <w:drawing>
          <wp:anchor distT="0" distB="0" distL="114300" distR="114300" simplePos="0" relativeHeight="251662335" behindDoc="1" locked="0" layoutInCell="1" allowOverlap="1" wp14:anchorId="634AAABC" wp14:editId="4284E356">
            <wp:simplePos x="0" y="0"/>
            <wp:positionH relativeFrom="page">
              <wp:posOffset>-335713</wp:posOffset>
            </wp:positionH>
            <wp:positionV relativeFrom="page">
              <wp:posOffset>-93980</wp:posOffset>
            </wp:positionV>
            <wp:extent cx="8433666" cy="2360930"/>
            <wp:effectExtent l="0" t="0" r="571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admissions brochure templa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36657" cy="2361767"/>
                    </a:xfrm>
                    <a:prstGeom prst="rect">
                      <a:avLst/>
                    </a:prstGeom>
                  </pic:spPr>
                </pic:pic>
              </a:graphicData>
            </a:graphic>
            <wp14:sizeRelH relativeFrom="margin">
              <wp14:pctWidth>0</wp14:pctWidth>
            </wp14:sizeRelH>
            <wp14:sizeRelV relativeFrom="margin">
              <wp14:pctHeight>0</wp14:pctHeight>
            </wp14:sizeRelV>
          </wp:anchor>
        </w:drawing>
      </w:r>
      <w:r w:rsidR="008543F1">
        <w:rPr>
          <w:rFonts w:ascii="Arial" w:hAnsi="Arial" w:cs="Arial"/>
          <w:noProof/>
          <w:sz w:val="28"/>
          <w:szCs w:val="28"/>
        </w:rPr>
        <w:drawing>
          <wp:inline distT="0" distB="0" distL="0" distR="0" wp14:anchorId="7F122970" wp14:editId="76CCADA9">
            <wp:extent cx="3200400" cy="1797685"/>
            <wp:effectExtent l="0" t="0" r="0" b="0"/>
            <wp:docPr id="3" name="Picture 3" descr="A close up of a garde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t_181028_01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1797685"/>
                    </a:xfrm>
                    <a:prstGeom prst="rect">
                      <a:avLst/>
                    </a:prstGeom>
                  </pic:spPr>
                </pic:pic>
              </a:graphicData>
            </a:graphic>
          </wp:inline>
        </w:drawing>
      </w:r>
      <w:r w:rsidR="008543F1">
        <w:rPr>
          <w:rFonts w:ascii="Arial" w:hAnsi="Arial" w:cs="Arial"/>
          <w:sz w:val="28"/>
          <w:szCs w:val="28"/>
        </w:rPr>
        <w:br/>
      </w:r>
      <w:r w:rsidR="00BB02AD" w:rsidRPr="00BB02AD">
        <w:rPr>
          <w:rFonts w:ascii="Arial" w:hAnsi="Arial" w:cs="Arial"/>
          <w:color w:val="A6A6A6" w:themeColor="background1" w:themeShade="A6"/>
          <w:sz w:val="20"/>
          <w:szCs w:val="20"/>
        </w:rPr>
        <w:t>Aerial view of The Menninger Clinic</w:t>
      </w:r>
      <w:r w:rsidR="008543F1" w:rsidRPr="00BB02AD">
        <w:rPr>
          <w:rFonts w:ascii="Arial" w:hAnsi="Arial" w:cs="Arial"/>
          <w:color w:val="A6A6A6" w:themeColor="background1" w:themeShade="A6"/>
          <w:sz w:val="20"/>
          <w:szCs w:val="20"/>
        </w:rPr>
        <w:br/>
      </w:r>
    </w:p>
    <w:p w14:paraId="5A829293" w14:textId="77777777" w:rsidR="008543F1" w:rsidRPr="00C51E91" w:rsidRDefault="008543F1" w:rsidP="00BB02AD">
      <w:pPr>
        <w:tabs>
          <w:tab w:val="left" w:pos="6480"/>
        </w:tabs>
        <w:spacing w:after="0"/>
        <w:rPr>
          <w:rFonts w:ascii="Arial" w:hAnsi="Arial" w:cs="Arial"/>
          <w:b/>
          <w:caps/>
          <w:color w:val="00B0F0"/>
          <w:sz w:val="32"/>
          <w:szCs w:val="32"/>
        </w:rPr>
      </w:pPr>
      <w:r w:rsidRPr="00C51E91">
        <w:rPr>
          <w:rFonts w:ascii="Arial" w:hAnsi="Arial" w:cs="Arial"/>
          <w:b/>
          <w:caps/>
          <w:color w:val="00B0F0"/>
          <w:sz w:val="32"/>
          <w:szCs w:val="32"/>
        </w:rPr>
        <w:t>Table of Contents</w:t>
      </w:r>
    </w:p>
    <w:p w14:paraId="5E3DE505" w14:textId="77777777" w:rsidR="007D248C" w:rsidRDefault="007D248C" w:rsidP="007D248C">
      <w:pPr>
        <w:tabs>
          <w:tab w:val="left" w:pos="6480"/>
        </w:tabs>
        <w:spacing w:after="0"/>
        <w:rPr>
          <w:rFonts w:ascii="Arial" w:hAnsi="Arial" w:cs="Arial"/>
          <w:sz w:val="28"/>
          <w:szCs w:val="28"/>
        </w:rPr>
      </w:pPr>
    </w:p>
    <w:p w14:paraId="0787E5EF" w14:textId="3FE76BE7" w:rsidR="007D248C" w:rsidRPr="007A50EA" w:rsidRDefault="003205D5" w:rsidP="007D248C">
      <w:pPr>
        <w:tabs>
          <w:tab w:val="left" w:pos="6480"/>
        </w:tabs>
        <w:ind w:left="270"/>
        <w:rPr>
          <w:rFonts w:ascii="Arial" w:hAnsi="Arial" w:cs="Arial"/>
          <w:sz w:val="28"/>
          <w:szCs w:val="28"/>
        </w:rPr>
      </w:pPr>
      <w:r w:rsidRPr="00A65E06">
        <w:rPr>
          <w:rFonts w:ascii="Arial" w:hAnsi="Arial" w:cs="Arial"/>
          <w:color w:val="7030A0"/>
          <w:sz w:val="28"/>
          <w:szCs w:val="28"/>
        </w:rPr>
        <w:t xml:space="preserve">Guide to Packing </w:t>
      </w:r>
      <w:r>
        <w:rPr>
          <w:rFonts w:ascii="Arial" w:hAnsi="Arial" w:cs="Arial"/>
          <w:sz w:val="28"/>
          <w:szCs w:val="28"/>
        </w:rPr>
        <w:t xml:space="preserve">– </w:t>
      </w:r>
      <w:r w:rsidR="007D248C">
        <w:rPr>
          <w:rFonts w:ascii="Arial" w:hAnsi="Arial" w:cs="Arial"/>
          <w:sz w:val="28"/>
          <w:szCs w:val="28"/>
        </w:rPr>
        <w:t xml:space="preserve">pages </w:t>
      </w:r>
      <w:r>
        <w:rPr>
          <w:rFonts w:ascii="Arial" w:hAnsi="Arial" w:cs="Arial"/>
          <w:sz w:val="28"/>
          <w:szCs w:val="28"/>
        </w:rPr>
        <w:t>2</w:t>
      </w:r>
      <w:r w:rsidR="007E2486">
        <w:rPr>
          <w:rFonts w:ascii="Arial" w:hAnsi="Arial" w:cs="Arial"/>
          <w:sz w:val="28"/>
          <w:szCs w:val="28"/>
        </w:rPr>
        <w:t xml:space="preserve"> </w:t>
      </w:r>
      <w:r>
        <w:rPr>
          <w:rFonts w:ascii="Arial" w:hAnsi="Arial" w:cs="Arial"/>
          <w:sz w:val="28"/>
          <w:szCs w:val="28"/>
        </w:rPr>
        <w:t>-</w:t>
      </w:r>
      <w:r w:rsidR="007E2486">
        <w:rPr>
          <w:rFonts w:ascii="Arial" w:hAnsi="Arial" w:cs="Arial"/>
          <w:sz w:val="28"/>
          <w:szCs w:val="28"/>
        </w:rPr>
        <w:t xml:space="preserve"> </w:t>
      </w:r>
      <w:r w:rsidR="00F14BAD">
        <w:rPr>
          <w:rFonts w:ascii="Arial" w:hAnsi="Arial" w:cs="Arial"/>
          <w:sz w:val="28"/>
          <w:szCs w:val="28"/>
        </w:rPr>
        <w:t>5</w:t>
      </w:r>
    </w:p>
    <w:p w14:paraId="038CB1A2" w14:textId="77777777" w:rsidR="007A50EA" w:rsidRPr="007A50EA" w:rsidRDefault="007A50EA" w:rsidP="00BC4FF9">
      <w:pPr>
        <w:tabs>
          <w:tab w:val="left" w:pos="6480"/>
        </w:tabs>
        <w:spacing w:after="120"/>
        <w:ind w:left="274"/>
        <w:rPr>
          <w:rFonts w:ascii="Arial" w:hAnsi="Arial" w:cs="Arial"/>
          <w:sz w:val="28"/>
          <w:szCs w:val="28"/>
        </w:rPr>
      </w:pPr>
    </w:p>
    <w:p w14:paraId="478742FB" w14:textId="61097610" w:rsidR="007D248C" w:rsidRDefault="003205D5" w:rsidP="007D248C">
      <w:pPr>
        <w:tabs>
          <w:tab w:val="left" w:pos="6480"/>
        </w:tabs>
        <w:ind w:left="270"/>
        <w:rPr>
          <w:rFonts w:ascii="Arial" w:hAnsi="Arial" w:cs="Arial"/>
          <w:sz w:val="28"/>
          <w:szCs w:val="28"/>
        </w:rPr>
      </w:pPr>
      <w:r w:rsidRPr="00A65E06">
        <w:rPr>
          <w:rFonts w:ascii="Arial" w:hAnsi="Arial" w:cs="Arial"/>
          <w:color w:val="7030A0"/>
          <w:sz w:val="28"/>
          <w:szCs w:val="28"/>
        </w:rPr>
        <w:t xml:space="preserve">Brief </w:t>
      </w:r>
      <w:r w:rsidR="007A50EA" w:rsidRPr="00A65E06">
        <w:rPr>
          <w:rFonts w:ascii="Arial" w:hAnsi="Arial" w:cs="Arial"/>
          <w:color w:val="7030A0"/>
          <w:sz w:val="28"/>
          <w:szCs w:val="28"/>
        </w:rPr>
        <w:t>Information</w:t>
      </w:r>
      <w:r w:rsidRPr="00A65E06">
        <w:rPr>
          <w:rFonts w:ascii="Arial" w:hAnsi="Arial" w:cs="Arial"/>
          <w:color w:val="7030A0"/>
          <w:sz w:val="28"/>
          <w:szCs w:val="28"/>
        </w:rPr>
        <w:t xml:space="preserve"> for Families</w:t>
      </w:r>
      <w:r>
        <w:rPr>
          <w:rFonts w:ascii="Arial" w:hAnsi="Arial" w:cs="Arial"/>
          <w:sz w:val="28"/>
          <w:szCs w:val="28"/>
        </w:rPr>
        <w:t xml:space="preserve"> </w:t>
      </w:r>
      <w:r w:rsidR="007D248C">
        <w:rPr>
          <w:rFonts w:ascii="Arial" w:hAnsi="Arial" w:cs="Arial"/>
          <w:sz w:val="28"/>
          <w:szCs w:val="28"/>
        </w:rPr>
        <w:t>–</w:t>
      </w:r>
      <w:r>
        <w:rPr>
          <w:rFonts w:ascii="Arial" w:hAnsi="Arial" w:cs="Arial"/>
          <w:sz w:val="28"/>
          <w:szCs w:val="28"/>
        </w:rPr>
        <w:t xml:space="preserve"> </w:t>
      </w:r>
      <w:r w:rsidR="007D248C">
        <w:rPr>
          <w:rFonts w:ascii="Arial" w:hAnsi="Arial" w:cs="Arial"/>
          <w:sz w:val="28"/>
          <w:szCs w:val="28"/>
        </w:rPr>
        <w:t xml:space="preserve">page </w:t>
      </w:r>
      <w:r w:rsidR="00F14BAD">
        <w:rPr>
          <w:rFonts w:ascii="Arial" w:hAnsi="Arial" w:cs="Arial"/>
          <w:sz w:val="28"/>
          <w:szCs w:val="28"/>
        </w:rPr>
        <w:t>6</w:t>
      </w:r>
    </w:p>
    <w:p w14:paraId="2B217AB1" w14:textId="77777777" w:rsidR="007D248C" w:rsidRDefault="007D248C" w:rsidP="00BC4FF9">
      <w:pPr>
        <w:tabs>
          <w:tab w:val="left" w:pos="6480"/>
        </w:tabs>
        <w:spacing w:after="120"/>
        <w:ind w:left="274"/>
        <w:rPr>
          <w:rFonts w:ascii="Arial" w:hAnsi="Arial" w:cs="Arial"/>
          <w:sz w:val="28"/>
          <w:szCs w:val="28"/>
        </w:rPr>
      </w:pPr>
    </w:p>
    <w:p w14:paraId="3E6C942B" w14:textId="672EBE5E" w:rsidR="007D248C" w:rsidRDefault="007D248C" w:rsidP="007D248C">
      <w:pPr>
        <w:tabs>
          <w:tab w:val="left" w:pos="6480"/>
        </w:tabs>
        <w:ind w:left="270"/>
        <w:rPr>
          <w:rFonts w:ascii="Arial" w:hAnsi="Arial" w:cs="Arial"/>
          <w:sz w:val="28"/>
          <w:szCs w:val="28"/>
        </w:rPr>
      </w:pPr>
      <w:r w:rsidRPr="00A65E06">
        <w:rPr>
          <w:rFonts w:ascii="Arial" w:hAnsi="Arial" w:cs="Arial"/>
          <w:color w:val="7030A0"/>
          <w:sz w:val="28"/>
          <w:szCs w:val="28"/>
        </w:rPr>
        <w:t>Common Questions</w:t>
      </w:r>
      <w:r>
        <w:rPr>
          <w:rFonts w:ascii="Arial" w:hAnsi="Arial" w:cs="Arial"/>
          <w:sz w:val="28"/>
          <w:szCs w:val="28"/>
        </w:rPr>
        <w:t xml:space="preserve"> – pages </w:t>
      </w:r>
      <w:r w:rsidR="00F14BAD">
        <w:rPr>
          <w:rFonts w:ascii="Arial" w:hAnsi="Arial" w:cs="Arial"/>
          <w:sz w:val="28"/>
          <w:szCs w:val="28"/>
        </w:rPr>
        <w:t>6-7</w:t>
      </w:r>
    </w:p>
    <w:p w14:paraId="667D147A" w14:textId="77777777" w:rsidR="007D248C" w:rsidRDefault="007D248C" w:rsidP="00BC4FF9">
      <w:pPr>
        <w:tabs>
          <w:tab w:val="left" w:pos="6480"/>
        </w:tabs>
        <w:spacing w:after="120"/>
        <w:ind w:left="274"/>
        <w:rPr>
          <w:rFonts w:ascii="Arial" w:hAnsi="Arial" w:cs="Arial"/>
          <w:sz w:val="28"/>
          <w:szCs w:val="28"/>
        </w:rPr>
      </w:pPr>
    </w:p>
    <w:p w14:paraId="67878ADF" w14:textId="448D26CE" w:rsidR="007D248C" w:rsidRDefault="007D248C" w:rsidP="007D248C">
      <w:pPr>
        <w:tabs>
          <w:tab w:val="left" w:pos="6480"/>
        </w:tabs>
        <w:ind w:left="270"/>
        <w:rPr>
          <w:rFonts w:ascii="Arial" w:hAnsi="Arial" w:cs="Arial"/>
          <w:sz w:val="28"/>
          <w:szCs w:val="28"/>
        </w:rPr>
      </w:pPr>
      <w:r w:rsidRPr="00A65E06">
        <w:rPr>
          <w:rFonts w:ascii="Arial" w:hAnsi="Arial" w:cs="Arial"/>
          <w:color w:val="7030A0"/>
          <w:sz w:val="28"/>
          <w:szCs w:val="28"/>
        </w:rPr>
        <w:t xml:space="preserve">Transportation </w:t>
      </w:r>
      <w:r>
        <w:rPr>
          <w:rFonts w:ascii="Arial" w:hAnsi="Arial" w:cs="Arial"/>
          <w:sz w:val="28"/>
          <w:szCs w:val="28"/>
        </w:rPr>
        <w:t>– pag</w:t>
      </w:r>
      <w:r w:rsidR="00F14BAD">
        <w:rPr>
          <w:rFonts w:ascii="Arial" w:hAnsi="Arial" w:cs="Arial"/>
          <w:sz w:val="28"/>
          <w:szCs w:val="28"/>
        </w:rPr>
        <w:t>es 8-9</w:t>
      </w:r>
    </w:p>
    <w:p w14:paraId="55E78532" w14:textId="77777777" w:rsidR="007D248C" w:rsidRDefault="00DF1315" w:rsidP="00BC4FF9">
      <w:pPr>
        <w:tabs>
          <w:tab w:val="left" w:pos="6480"/>
        </w:tabs>
        <w:spacing w:after="120"/>
        <w:ind w:left="274"/>
        <w:rPr>
          <w:rFonts w:ascii="Arial" w:hAnsi="Arial" w:cs="Arial"/>
          <w:sz w:val="28"/>
          <w:szCs w:val="28"/>
        </w:rPr>
      </w:pPr>
      <w:r>
        <w:rPr>
          <w:rFonts w:ascii="Arial" w:hAnsi="Arial" w:cs="Arial"/>
          <w:noProof/>
          <w:sz w:val="28"/>
          <w:szCs w:val="28"/>
        </w:rPr>
        <w:drawing>
          <wp:anchor distT="0" distB="0" distL="114300" distR="114300" simplePos="0" relativeHeight="251686912" behindDoc="0" locked="0" layoutInCell="1" allowOverlap="1" wp14:anchorId="252F35E4" wp14:editId="1F332B4B">
            <wp:simplePos x="0" y="0"/>
            <wp:positionH relativeFrom="margin">
              <wp:posOffset>3543300</wp:posOffset>
            </wp:positionH>
            <wp:positionV relativeFrom="margin">
              <wp:posOffset>6189345</wp:posOffset>
            </wp:positionV>
            <wp:extent cx="3314700" cy="1160145"/>
            <wp:effectExtent l="0" t="0" r="0" b="0"/>
            <wp:wrapSquare wrapText="bothSides"/>
            <wp:docPr id="1" name="Picture 1" descr="A picture containing draw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M0671015_MC_Menninger Style Guide_Full Color Tagl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4700" cy="1160145"/>
                    </a:xfrm>
                    <a:prstGeom prst="rect">
                      <a:avLst/>
                    </a:prstGeom>
                  </pic:spPr>
                </pic:pic>
              </a:graphicData>
            </a:graphic>
            <wp14:sizeRelH relativeFrom="margin">
              <wp14:pctWidth>0</wp14:pctWidth>
            </wp14:sizeRelH>
            <wp14:sizeRelV relativeFrom="margin">
              <wp14:pctHeight>0</wp14:pctHeight>
            </wp14:sizeRelV>
          </wp:anchor>
        </w:drawing>
      </w:r>
    </w:p>
    <w:p w14:paraId="2DEDB67E" w14:textId="589873C3" w:rsidR="007A50EA" w:rsidRDefault="007A50EA" w:rsidP="00BC4FF9">
      <w:pPr>
        <w:tabs>
          <w:tab w:val="left" w:pos="6480"/>
        </w:tabs>
        <w:spacing w:after="240"/>
        <w:ind w:left="274"/>
        <w:rPr>
          <w:rFonts w:ascii="Arial" w:hAnsi="Arial" w:cs="Arial"/>
          <w:sz w:val="28"/>
          <w:szCs w:val="28"/>
        </w:rPr>
      </w:pPr>
      <w:r w:rsidRPr="00A65E06">
        <w:rPr>
          <w:rFonts w:ascii="Arial" w:hAnsi="Arial" w:cs="Arial"/>
          <w:color w:val="7030A0"/>
          <w:sz w:val="28"/>
          <w:szCs w:val="28"/>
        </w:rPr>
        <w:t>Hotels &amp; Restaurants</w:t>
      </w:r>
      <w:r w:rsidR="007D248C">
        <w:rPr>
          <w:rFonts w:ascii="Arial" w:hAnsi="Arial" w:cs="Arial"/>
          <w:sz w:val="28"/>
          <w:szCs w:val="28"/>
        </w:rPr>
        <w:t xml:space="preserve"> – page 1</w:t>
      </w:r>
      <w:r w:rsidR="00F14BAD">
        <w:rPr>
          <w:rFonts w:ascii="Arial" w:hAnsi="Arial" w:cs="Arial"/>
          <w:sz w:val="28"/>
          <w:szCs w:val="28"/>
        </w:rPr>
        <w:t>0</w:t>
      </w:r>
    </w:p>
    <w:p w14:paraId="31BB0CE5" w14:textId="2F6BE5BE" w:rsidR="00BC4FF9" w:rsidRPr="00BC4FF9" w:rsidRDefault="00421E0F" w:rsidP="00BC4FF9">
      <w:pPr>
        <w:tabs>
          <w:tab w:val="left" w:pos="6480"/>
        </w:tabs>
        <w:spacing w:after="120"/>
        <w:ind w:left="274"/>
        <w:rPr>
          <w:rFonts w:ascii="Arial" w:hAnsi="Arial" w:cs="Arial"/>
          <w:sz w:val="20"/>
          <w:szCs w:val="20"/>
        </w:rPr>
      </w:pPr>
      <w:r w:rsidRPr="00DF1315">
        <w:rPr>
          <w:rFonts w:ascii="Arial" w:hAnsi="Arial" w:cs="Arial"/>
          <w:noProof/>
          <w:sz w:val="28"/>
          <w:szCs w:val="28"/>
        </w:rPr>
        <mc:AlternateContent>
          <mc:Choice Requires="wps">
            <w:drawing>
              <wp:anchor distT="45720" distB="45720" distL="114300" distR="114300" simplePos="0" relativeHeight="251693056" behindDoc="0" locked="0" layoutInCell="1" allowOverlap="1" wp14:anchorId="679DE890" wp14:editId="7FEFCB0D">
                <wp:simplePos x="0" y="0"/>
                <wp:positionH relativeFrom="margin">
                  <wp:align>right</wp:align>
                </wp:positionH>
                <wp:positionV relativeFrom="margin">
                  <wp:posOffset>7429500</wp:posOffset>
                </wp:positionV>
                <wp:extent cx="3190875" cy="55245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52450"/>
                        </a:xfrm>
                        <a:prstGeom prst="rect">
                          <a:avLst/>
                        </a:prstGeom>
                        <a:solidFill>
                          <a:srgbClr val="FFFFFF"/>
                        </a:solidFill>
                        <a:ln w="9525">
                          <a:noFill/>
                          <a:miter lim="800000"/>
                          <a:headEnd/>
                          <a:tailEnd/>
                        </a:ln>
                      </wps:spPr>
                      <wps:txbx>
                        <w:txbxContent>
                          <w:p w14:paraId="1A5CE4D5" w14:textId="77777777" w:rsidR="00DF1315" w:rsidRDefault="00DF1315" w:rsidP="00DF1315">
                            <w:pPr>
                              <w:spacing w:after="0"/>
                              <w:rPr>
                                <w:rFonts w:ascii="Arial" w:hAnsi="Arial" w:cs="Arial"/>
                              </w:rPr>
                            </w:pPr>
                            <w:r w:rsidRPr="00DF1315">
                              <w:rPr>
                                <w:rFonts w:ascii="Arial" w:hAnsi="Arial" w:cs="Arial"/>
                              </w:rPr>
                              <w:t>713-275-5400 | MenningerClinic.org</w:t>
                            </w:r>
                          </w:p>
                          <w:p w14:paraId="78C3800A" w14:textId="77777777" w:rsidR="00A25852" w:rsidRPr="00A25852" w:rsidRDefault="00A25852" w:rsidP="00DF1315">
                            <w:pPr>
                              <w:spacing w:after="0"/>
                              <w:rPr>
                                <w:rFonts w:ascii="Arial" w:hAnsi="Arial" w:cs="Arial"/>
                                <w:i/>
                                <w:color w:val="A6A6A6" w:themeColor="background1" w:themeShade="A6"/>
                              </w:rPr>
                            </w:pPr>
                            <w:r w:rsidRPr="00A25852">
                              <w:rPr>
                                <w:rFonts w:ascii="Arial" w:hAnsi="Arial" w:cs="Arial"/>
                                <w:i/>
                                <w:color w:val="A6A6A6" w:themeColor="background1" w:themeShade="A6"/>
                              </w:rPr>
                              <w:t>Affiliated with Baylor College of Medicine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DE890" id="_x0000_s1027" type="#_x0000_t202" style="position:absolute;left:0;text-align:left;margin-left:200.05pt;margin-top:585pt;width:251.25pt;height:43.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" stroked="f">
                <v:textbox>
                  <w:txbxContent>
                    <w:p w14:paraId="1A5CE4D5" w14:textId="77777777" w:rsidR="00DF1315" w:rsidRDefault="00DF1315" w:rsidP="00DF1315">
                      <w:pPr>
                        <w:spacing w:after="0"/>
                        <w:rPr>
                          <w:rFonts w:ascii="Arial" w:hAnsi="Arial" w:cs="Arial"/>
                        </w:rPr>
                      </w:pPr>
                      <w:r w:rsidRPr="00DF1315">
                        <w:rPr>
                          <w:rFonts w:ascii="Arial" w:hAnsi="Arial" w:cs="Arial"/>
                        </w:rPr>
                        <w:t>713-275-5400 | MenningerClinic.org</w:t>
                      </w:r>
                    </w:p>
                    <w:p w14:paraId="78C3800A" w14:textId="77777777" w:rsidR="00A25852" w:rsidRPr="00A25852" w:rsidRDefault="00A25852" w:rsidP="00DF1315">
                      <w:pPr>
                        <w:spacing w:after="0"/>
                        <w:rPr>
                          <w:rFonts w:ascii="Arial" w:hAnsi="Arial" w:cs="Arial"/>
                          <w:i/>
                          <w:color w:val="A6A6A6" w:themeColor="background1" w:themeShade="A6"/>
                        </w:rPr>
                      </w:pPr>
                      <w:r w:rsidRPr="00A25852">
                        <w:rPr>
                          <w:rFonts w:ascii="Arial" w:hAnsi="Arial" w:cs="Arial"/>
                          <w:i/>
                          <w:color w:val="A6A6A6" w:themeColor="background1" w:themeShade="A6"/>
                        </w:rPr>
                        <w:t>Affiliated with Baylor College of Medicine</w:t>
                      </w:r>
                    </w:p>
                  </w:txbxContent>
                </v:textbox>
                <w10:wrap type="square" anchorx="margin" anchory="margin"/>
              </v:shape>
            </w:pict>
          </mc:Fallback>
        </mc:AlternateContent>
      </w:r>
      <w:r w:rsidR="00BC4FF9" w:rsidRPr="00BC4FF9">
        <w:rPr>
          <w:rFonts w:ascii="Arial" w:hAnsi="Arial" w:cs="Arial"/>
          <w:sz w:val="20"/>
          <w:szCs w:val="20"/>
        </w:rPr>
        <w:t xml:space="preserve">(Effective </w:t>
      </w:r>
      <w:r>
        <w:rPr>
          <w:rFonts w:ascii="Arial" w:hAnsi="Arial" w:cs="Arial"/>
          <w:sz w:val="20"/>
          <w:szCs w:val="20"/>
        </w:rPr>
        <w:t>1</w:t>
      </w:r>
      <w:r w:rsidR="00F14BAD">
        <w:rPr>
          <w:rFonts w:ascii="Arial" w:hAnsi="Arial" w:cs="Arial"/>
          <w:sz w:val="20"/>
          <w:szCs w:val="20"/>
        </w:rPr>
        <w:t>2-2025</w:t>
      </w:r>
      <w:r w:rsidR="00BC4FF9" w:rsidRPr="00BC4FF9">
        <w:rPr>
          <w:rFonts w:ascii="Arial" w:hAnsi="Arial" w:cs="Arial"/>
          <w:sz w:val="20"/>
          <w:szCs w:val="20"/>
        </w:rPr>
        <w:t>)</w:t>
      </w:r>
    </w:p>
    <w:p w14:paraId="137EC5C2" w14:textId="77777777" w:rsidR="005454AD" w:rsidRDefault="005454AD">
      <w:pPr>
        <w:rPr>
          <w:rFonts w:ascii="Arial" w:hAnsi="Arial" w:cs="Arial"/>
          <w:sz w:val="28"/>
          <w:szCs w:val="28"/>
        </w:rPr>
      </w:pPr>
      <w:r>
        <w:rPr>
          <w:rFonts w:ascii="Arial" w:hAnsi="Arial" w:cs="Arial"/>
          <w:sz w:val="28"/>
          <w:szCs w:val="28"/>
        </w:rPr>
        <w:br w:type="page"/>
      </w:r>
    </w:p>
    <w:p w14:paraId="01756FFC" w14:textId="77777777" w:rsidR="005627AE" w:rsidRPr="00A65E06" w:rsidRDefault="005627AE" w:rsidP="005627AE">
      <w:pPr>
        <w:rPr>
          <w:rFonts w:ascii="Arial" w:hAnsi="Arial" w:cs="Arial"/>
          <w:b/>
          <w:sz w:val="44"/>
          <w:szCs w:val="44"/>
        </w:rPr>
      </w:pPr>
      <w:r w:rsidRPr="00A65E06">
        <w:rPr>
          <w:rFonts w:ascii="Arial" w:hAnsi="Arial" w:cs="Arial"/>
          <w:b/>
          <w:noProof/>
          <w:color w:val="7030A0"/>
          <w:sz w:val="44"/>
          <w:szCs w:val="44"/>
        </w:rPr>
        <w:lastRenderedPageBreak/>
        <w:drawing>
          <wp:anchor distT="0" distB="0" distL="114300" distR="114300" simplePos="0" relativeHeight="251664384" behindDoc="0" locked="0" layoutInCell="1" allowOverlap="1" wp14:anchorId="1F9B0940" wp14:editId="19BE8F94">
            <wp:simplePos x="0" y="0"/>
            <wp:positionH relativeFrom="margin">
              <wp:posOffset>-432435</wp:posOffset>
            </wp:positionH>
            <wp:positionV relativeFrom="margin">
              <wp:posOffset>-1689100</wp:posOffset>
            </wp:positionV>
            <wp:extent cx="7856855" cy="1473200"/>
            <wp:effectExtent l="0" t="0" r="0" b="0"/>
            <wp:wrapSquare wrapText="bothSides"/>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14:sizeRelH relativeFrom="margin">
              <wp14:pctWidth>0</wp14:pctWidth>
            </wp14:sizeRelH>
            <wp14:sizeRelV relativeFrom="margin">
              <wp14:pctHeight>0</wp14:pctHeight>
            </wp14:sizeRelV>
          </wp:anchor>
        </w:drawing>
      </w:r>
      <w:r w:rsidRPr="00A65E06">
        <w:rPr>
          <w:rFonts w:ascii="Arial" w:hAnsi="Arial" w:cs="Arial"/>
          <w:b/>
          <w:color w:val="7030A0"/>
          <w:sz w:val="44"/>
          <w:szCs w:val="44"/>
        </w:rPr>
        <w:t>Guide to Packing</w:t>
      </w:r>
    </w:p>
    <w:p w14:paraId="1155B51F" w14:textId="77777777" w:rsidR="005627AE" w:rsidRPr="00576284" w:rsidRDefault="005627AE" w:rsidP="00452EDF">
      <w:pPr>
        <w:pBdr>
          <w:bottom w:val="single" w:sz="4" w:space="1" w:color="auto"/>
        </w:pBdr>
        <w:spacing w:after="0"/>
        <w:rPr>
          <w:rFonts w:ascii="Arial" w:hAnsi="Arial" w:cs="Arial"/>
          <w:b/>
          <w:caps/>
          <w:color w:val="00B0F0"/>
          <w:sz w:val="28"/>
          <w:szCs w:val="28"/>
        </w:rPr>
      </w:pPr>
      <w:r w:rsidRPr="00576284">
        <w:rPr>
          <w:rFonts w:ascii="Arial" w:hAnsi="Arial" w:cs="Arial"/>
          <w:b/>
          <w:caps/>
          <w:color w:val="00B0F0"/>
          <w:sz w:val="28"/>
          <w:szCs w:val="28"/>
        </w:rPr>
        <w:t>Things to Bring</w:t>
      </w:r>
    </w:p>
    <w:p w14:paraId="20121DF0" w14:textId="77777777" w:rsidR="005627AE" w:rsidRDefault="005627AE" w:rsidP="005627AE">
      <w:pPr>
        <w:spacing w:after="0"/>
        <w:rPr>
          <w:rFonts w:ascii="Arial" w:hAnsi="Arial" w:cs="Arial"/>
        </w:rPr>
      </w:pPr>
    </w:p>
    <w:p w14:paraId="72133D97" w14:textId="77777777" w:rsidR="005627AE" w:rsidRPr="005627AE" w:rsidRDefault="005627AE" w:rsidP="005627AE">
      <w:pPr>
        <w:spacing w:after="0"/>
        <w:rPr>
          <w:rFonts w:ascii="Arial" w:hAnsi="Arial" w:cs="Arial"/>
        </w:rPr>
      </w:pPr>
      <w:r w:rsidRPr="00D0517F">
        <w:rPr>
          <w:rFonts w:ascii="Arial" w:hAnsi="Arial" w:cs="Arial"/>
          <w:b/>
        </w:rPr>
        <w:t>*</w:t>
      </w:r>
      <w:r w:rsidR="00D0517F" w:rsidRPr="00D0517F">
        <w:rPr>
          <w:rFonts w:ascii="Arial" w:hAnsi="Arial" w:cs="Arial"/>
          <w:b/>
        </w:rPr>
        <w:t xml:space="preserve"> </w:t>
      </w:r>
      <w:r w:rsidRPr="00D0517F">
        <w:rPr>
          <w:rFonts w:ascii="Arial" w:hAnsi="Arial" w:cs="Arial"/>
          <w:b/>
        </w:rPr>
        <w:t xml:space="preserve">Note: </w:t>
      </w:r>
      <w:r w:rsidRPr="005627AE">
        <w:rPr>
          <w:rFonts w:ascii="Arial" w:hAnsi="Arial" w:cs="Arial"/>
        </w:rPr>
        <w:t>We will not continue the use of</w:t>
      </w:r>
    </w:p>
    <w:p w14:paraId="05546DFB" w14:textId="19C94334" w:rsidR="005627AE" w:rsidRDefault="005627AE" w:rsidP="00972A11">
      <w:pPr>
        <w:spacing w:after="0"/>
        <w:rPr>
          <w:rFonts w:ascii="Arial" w:hAnsi="Arial" w:cs="Arial"/>
        </w:rPr>
      </w:pPr>
      <w:r w:rsidRPr="005627AE">
        <w:rPr>
          <w:rFonts w:ascii="Arial" w:hAnsi="Arial" w:cs="Arial"/>
        </w:rPr>
        <w:t>herbal supplements while at The Clinic.</w:t>
      </w:r>
    </w:p>
    <w:p w14:paraId="4E898B26" w14:textId="77777777" w:rsidR="00972A11" w:rsidRPr="005627AE" w:rsidRDefault="00972A11" w:rsidP="00972A11">
      <w:pPr>
        <w:spacing w:after="0"/>
        <w:rPr>
          <w:rFonts w:ascii="Arial" w:hAnsi="Arial" w:cs="Arial"/>
        </w:rPr>
      </w:pPr>
    </w:p>
    <w:p w14:paraId="45DC8996" w14:textId="2617AF01" w:rsidR="00D44EB7" w:rsidRDefault="00D477D8" w:rsidP="0055396B">
      <w:pPr>
        <w:pStyle w:val="ListParagraph"/>
        <w:numPr>
          <w:ilvl w:val="0"/>
          <w:numId w:val="1"/>
        </w:numPr>
        <w:spacing w:after="120"/>
        <w:contextualSpacing w:val="0"/>
        <w:rPr>
          <w:rFonts w:ascii="Arial" w:hAnsi="Arial" w:cs="Arial"/>
        </w:rPr>
      </w:pPr>
      <w:r>
        <w:rPr>
          <w:rFonts w:ascii="Arial" w:hAnsi="Arial" w:cs="Arial"/>
        </w:rPr>
        <w:t xml:space="preserve">For inpatient </w:t>
      </w:r>
      <w:r w:rsidR="00EF7580">
        <w:rPr>
          <w:rFonts w:ascii="Arial" w:hAnsi="Arial" w:cs="Arial"/>
        </w:rPr>
        <w:t>units, we r</w:t>
      </w:r>
      <w:r w:rsidR="00D44EB7">
        <w:rPr>
          <w:rFonts w:ascii="Arial" w:hAnsi="Arial" w:cs="Arial"/>
        </w:rPr>
        <w:t xml:space="preserve">ecommend </w:t>
      </w:r>
      <w:r w:rsidR="00A72B97">
        <w:rPr>
          <w:rFonts w:ascii="Arial" w:hAnsi="Arial" w:cs="Arial"/>
        </w:rPr>
        <w:t xml:space="preserve">limiting </w:t>
      </w:r>
      <w:r w:rsidR="00FE55C5">
        <w:rPr>
          <w:rFonts w:ascii="Arial" w:hAnsi="Arial" w:cs="Arial"/>
        </w:rPr>
        <w:t>personal items</w:t>
      </w:r>
      <w:r w:rsidR="00A72B97">
        <w:rPr>
          <w:rFonts w:ascii="Arial" w:hAnsi="Arial" w:cs="Arial"/>
        </w:rPr>
        <w:t xml:space="preserve"> to </w:t>
      </w:r>
      <w:r w:rsidR="0076475F">
        <w:rPr>
          <w:rFonts w:ascii="Arial" w:hAnsi="Arial" w:cs="Arial"/>
        </w:rPr>
        <w:t>one to</w:t>
      </w:r>
      <w:r w:rsidR="000A260A">
        <w:rPr>
          <w:rFonts w:ascii="Arial" w:hAnsi="Arial" w:cs="Arial"/>
        </w:rPr>
        <w:t xml:space="preserve"> two suitcase</w:t>
      </w:r>
      <w:r w:rsidR="0076475F">
        <w:rPr>
          <w:rFonts w:ascii="Arial" w:hAnsi="Arial" w:cs="Arial"/>
        </w:rPr>
        <w:t>s</w:t>
      </w:r>
      <w:r w:rsidR="00A72B97">
        <w:rPr>
          <w:rFonts w:ascii="Arial" w:hAnsi="Arial" w:cs="Arial"/>
        </w:rPr>
        <w:t>.</w:t>
      </w:r>
    </w:p>
    <w:p w14:paraId="49B3F9B7" w14:textId="4929061E" w:rsidR="005627AE" w:rsidRPr="0055396B" w:rsidRDefault="005627AE" w:rsidP="0055396B">
      <w:pPr>
        <w:pStyle w:val="ListParagraph"/>
        <w:numPr>
          <w:ilvl w:val="0"/>
          <w:numId w:val="1"/>
        </w:numPr>
        <w:spacing w:after="120"/>
        <w:contextualSpacing w:val="0"/>
        <w:rPr>
          <w:rFonts w:ascii="Arial" w:hAnsi="Arial" w:cs="Arial"/>
        </w:rPr>
      </w:pPr>
      <w:r w:rsidRPr="0055396B">
        <w:rPr>
          <w:rFonts w:ascii="Arial" w:hAnsi="Arial" w:cs="Arial"/>
        </w:rPr>
        <w:t xml:space="preserve">Alarm clock – Must be wind up or </w:t>
      </w:r>
      <w:r w:rsidR="008E5D25">
        <w:rPr>
          <w:rFonts w:ascii="Arial" w:hAnsi="Arial" w:cs="Arial"/>
        </w:rPr>
        <w:t>rechargeable</w:t>
      </w:r>
      <w:r w:rsidR="00421E0F">
        <w:rPr>
          <w:rFonts w:ascii="Arial" w:hAnsi="Arial" w:cs="Arial"/>
        </w:rPr>
        <w:t xml:space="preserve"> via USB cable</w:t>
      </w:r>
      <w:r w:rsidRPr="0055396B">
        <w:rPr>
          <w:rFonts w:ascii="Arial" w:hAnsi="Arial" w:cs="Arial"/>
        </w:rPr>
        <w:t>. We encourage self-responsibility</w:t>
      </w:r>
      <w:r w:rsidR="005454AD" w:rsidRPr="0055396B">
        <w:rPr>
          <w:rFonts w:ascii="Arial" w:hAnsi="Arial" w:cs="Arial"/>
        </w:rPr>
        <w:t xml:space="preserve"> </w:t>
      </w:r>
      <w:r w:rsidRPr="0055396B">
        <w:rPr>
          <w:rFonts w:ascii="Arial" w:hAnsi="Arial" w:cs="Arial"/>
        </w:rPr>
        <w:t xml:space="preserve">in getting up and being </w:t>
      </w:r>
      <w:r w:rsidR="008E5D25">
        <w:rPr>
          <w:rFonts w:ascii="Arial" w:hAnsi="Arial" w:cs="Arial"/>
        </w:rPr>
        <w:br/>
      </w:r>
      <w:r w:rsidRPr="0055396B">
        <w:rPr>
          <w:rFonts w:ascii="Arial" w:hAnsi="Arial" w:cs="Arial"/>
        </w:rPr>
        <w:t>on time.</w:t>
      </w:r>
    </w:p>
    <w:p w14:paraId="37AB4506" w14:textId="77777777" w:rsidR="005627AE" w:rsidRPr="0055396B" w:rsidRDefault="005627AE" w:rsidP="0055396B">
      <w:pPr>
        <w:pStyle w:val="ListParagraph"/>
        <w:numPr>
          <w:ilvl w:val="0"/>
          <w:numId w:val="1"/>
        </w:numPr>
        <w:spacing w:after="120"/>
        <w:contextualSpacing w:val="0"/>
        <w:rPr>
          <w:rFonts w:ascii="Arial" w:hAnsi="Arial" w:cs="Arial"/>
        </w:rPr>
      </w:pPr>
      <w:r w:rsidRPr="0055396B">
        <w:rPr>
          <w:rFonts w:ascii="Arial" w:hAnsi="Arial" w:cs="Arial"/>
        </w:rPr>
        <w:t>Copy of Living Will, if one is in effect, or</w:t>
      </w:r>
      <w:r w:rsidR="005454AD" w:rsidRPr="0055396B">
        <w:rPr>
          <w:rFonts w:ascii="Arial" w:hAnsi="Arial" w:cs="Arial"/>
        </w:rPr>
        <w:t xml:space="preserve"> </w:t>
      </w:r>
      <w:r w:rsidRPr="0055396B">
        <w:rPr>
          <w:rFonts w:ascii="Arial" w:hAnsi="Arial" w:cs="Arial"/>
        </w:rPr>
        <w:t>advance directives</w:t>
      </w:r>
    </w:p>
    <w:p w14:paraId="4083C2EF" w14:textId="77777777" w:rsidR="005627AE" w:rsidRPr="0055396B" w:rsidRDefault="005627AE" w:rsidP="0055396B">
      <w:pPr>
        <w:pStyle w:val="ListParagraph"/>
        <w:numPr>
          <w:ilvl w:val="0"/>
          <w:numId w:val="1"/>
        </w:numPr>
        <w:spacing w:after="120"/>
        <w:contextualSpacing w:val="0"/>
        <w:rPr>
          <w:rFonts w:ascii="Arial" w:hAnsi="Arial" w:cs="Arial"/>
        </w:rPr>
      </w:pPr>
      <w:r w:rsidRPr="0055396B">
        <w:rPr>
          <w:rFonts w:ascii="Arial" w:hAnsi="Arial" w:cs="Arial"/>
        </w:rPr>
        <w:t>Driver’s license, which may be needed as</w:t>
      </w:r>
      <w:r w:rsidR="005454AD" w:rsidRPr="0055396B">
        <w:rPr>
          <w:rFonts w:ascii="Arial" w:hAnsi="Arial" w:cs="Arial"/>
        </w:rPr>
        <w:t xml:space="preserve"> </w:t>
      </w:r>
      <w:r w:rsidRPr="0055396B">
        <w:rPr>
          <w:rFonts w:ascii="Arial" w:hAnsi="Arial" w:cs="Arial"/>
        </w:rPr>
        <w:t>personal identification for appointments</w:t>
      </w:r>
      <w:r w:rsidR="005454AD" w:rsidRPr="0055396B">
        <w:rPr>
          <w:rFonts w:ascii="Arial" w:hAnsi="Arial" w:cs="Arial"/>
        </w:rPr>
        <w:t xml:space="preserve"> </w:t>
      </w:r>
      <w:r w:rsidRPr="0055396B">
        <w:rPr>
          <w:rFonts w:ascii="Arial" w:hAnsi="Arial" w:cs="Arial"/>
        </w:rPr>
        <w:t>off of the Menninger grounds</w:t>
      </w:r>
    </w:p>
    <w:p w14:paraId="10B7A820" w14:textId="5A82AB0D" w:rsidR="009B27D1" w:rsidRPr="009B27D1" w:rsidRDefault="005627AE" w:rsidP="009B27D1">
      <w:pPr>
        <w:pStyle w:val="ListParagraph"/>
        <w:numPr>
          <w:ilvl w:val="0"/>
          <w:numId w:val="1"/>
        </w:numPr>
        <w:spacing w:after="120"/>
        <w:contextualSpacing w:val="0"/>
        <w:rPr>
          <w:rFonts w:ascii="Arial" w:hAnsi="Arial" w:cs="Arial"/>
        </w:rPr>
      </w:pPr>
      <w:r w:rsidRPr="0055396B">
        <w:rPr>
          <w:rFonts w:ascii="Arial" w:hAnsi="Arial" w:cs="Arial"/>
        </w:rPr>
        <w:t>Medical insurance information, insurance</w:t>
      </w:r>
      <w:r w:rsidR="005454AD" w:rsidRPr="0055396B">
        <w:rPr>
          <w:rFonts w:ascii="Arial" w:hAnsi="Arial" w:cs="Arial"/>
        </w:rPr>
        <w:t xml:space="preserve"> </w:t>
      </w:r>
      <w:r w:rsidRPr="0055396B">
        <w:rPr>
          <w:rFonts w:ascii="Arial" w:hAnsi="Arial" w:cs="Arial"/>
        </w:rPr>
        <w:t>card</w:t>
      </w:r>
      <w:r w:rsidR="008E5D25">
        <w:rPr>
          <w:rFonts w:ascii="Arial" w:hAnsi="Arial" w:cs="Arial"/>
        </w:rPr>
        <w:t>,</w:t>
      </w:r>
      <w:r w:rsidRPr="0055396B">
        <w:rPr>
          <w:rFonts w:ascii="Arial" w:hAnsi="Arial" w:cs="Arial"/>
        </w:rPr>
        <w:t xml:space="preserve"> and prescription information. These</w:t>
      </w:r>
      <w:r w:rsidR="005454AD" w:rsidRPr="0055396B">
        <w:rPr>
          <w:rFonts w:ascii="Arial" w:hAnsi="Arial" w:cs="Arial"/>
        </w:rPr>
        <w:t xml:space="preserve"> </w:t>
      </w:r>
      <w:r w:rsidRPr="0055396B">
        <w:rPr>
          <w:rFonts w:ascii="Arial" w:hAnsi="Arial" w:cs="Arial"/>
        </w:rPr>
        <w:t>may be needed for medical treatment durin</w:t>
      </w:r>
      <w:r w:rsidR="005454AD" w:rsidRPr="0055396B">
        <w:rPr>
          <w:rFonts w:ascii="Arial" w:hAnsi="Arial" w:cs="Arial"/>
        </w:rPr>
        <w:t xml:space="preserve">g </w:t>
      </w:r>
      <w:r w:rsidRPr="0055396B">
        <w:rPr>
          <w:rFonts w:ascii="Arial" w:hAnsi="Arial" w:cs="Arial"/>
        </w:rPr>
        <w:t>your stay even if insurance is not paying for</w:t>
      </w:r>
      <w:r w:rsidR="005454AD" w:rsidRPr="0055396B">
        <w:rPr>
          <w:rFonts w:ascii="Arial" w:hAnsi="Arial" w:cs="Arial"/>
        </w:rPr>
        <w:t xml:space="preserve"> </w:t>
      </w:r>
      <w:r w:rsidRPr="0055396B">
        <w:rPr>
          <w:rFonts w:ascii="Arial" w:hAnsi="Arial" w:cs="Arial"/>
        </w:rPr>
        <w:t>treatment at Menninger.</w:t>
      </w:r>
    </w:p>
    <w:p w14:paraId="226884DE" w14:textId="214C279B" w:rsidR="009B27D1" w:rsidRDefault="009B27D1" w:rsidP="00CB0C0C">
      <w:pPr>
        <w:pStyle w:val="ListParagraph"/>
        <w:numPr>
          <w:ilvl w:val="0"/>
          <w:numId w:val="1"/>
        </w:numPr>
        <w:spacing w:after="120"/>
        <w:contextualSpacing w:val="0"/>
        <w:rPr>
          <w:rFonts w:ascii="Arial" w:hAnsi="Arial" w:cs="Arial"/>
        </w:rPr>
      </w:pPr>
      <w:r w:rsidRPr="008E5D25">
        <w:rPr>
          <w:rFonts w:ascii="Arial" w:hAnsi="Arial" w:cs="Arial"/>
          <w:b/>
          <w:bCs/>
        </w:rPr>
        <w:t>For adolescents</w:t>
      </w:r>
      <w:r w:rsidRPr="0055396B">
        <w:rPr>
          <w:rFonts w:ascii="Arial" w:hAnsi="Arial" w:cs="Arial"/>
        </w:rPr>
        <w:t xml:space="preserve">, immunization records and school assignments </w:t>
      </w:r>
    </w:p>
    <w:p w14:paraId="4631C3B4" w14:textId="77777777" w:rsidR="00CB0C0C" w:rsidRPr="00CB0C0C" w:rsidRDefault="00CB0C0C" w:rsidP="00CB0C0C">
      <w:pPr>
        <w:pStyle w:val="ListParagraph"/>
        <w:spacing w:after="120"/>
        <w:contextualSpacing w:val="0"/>
        <w:rPr>
          <w:rFonts w:ascii="Arial" w:hAnsi="Arial" w:cs="Arial"/>
        </w:rPr>
      </w:pPr>
    </w:p>
    <w:p w14:paraId="120CCD69" w14:textId="77777777" w:rsidR="005627AE" w:rsidRPr="00576284" w:rsidRDefault="005627AE" w:rsidP="005627AE">
      <w:pPr>
        <w:rPr>
          <w:rFonts w:ascii="Arial" w:hAnsi="Arial" w:cs="Arial"/>
          <w:b/>
          <w:sz w:val="24"/>
          <w:szCs w:val="24"/>
        </w:rPr>
      </w:pPr>
      <w:r w:rsidRPr="00576284">
        <w:rPr>
          <w:rFonts w:ascii="Arial" w:hAnsi="Arial" w:cs="Arial"/>
          <w:b/>
          <w:sz w:val="24"/>
          <w:szCs w:val="24"/>
        </w:rPr>
        <w:t>Suggestions for Clothing</w:t>
      </w:r>
    </w:p>
    <w:p w14:paraId="1031003A" w14:textId="77777777" w:rsidR="005627AE" w:rsidRPr="005627AE" w:rsidRDefault="005627AE" w:rsidP="005627AE">
      <w:pPr>
        <w:rPr>
          <w:rFonts w:ascii="Arial" w:hAnsi="Arial" w:cs="Arial"/>
        </w:rPr>
      </w:pPr>
      <w:r w:rsidRPr="00D0517F">
        <w:rPr>
          <w:rFonts w:ascii="Arial" w:hAnsi="Arial" w:cs="Arial"/>
          <w:b/>
        </w:rPr>
        <w:t>*</w:t>
      </w:r>
      <w:r w:rsidR="00D0517F" w:rsidRPr="00D0517F">
        <w:rPr>
          <w:rFonts w:ascii="Arial" w:hAnsi="Arial" w:cs="Arial"/>
          <w:b/>
        </w:rPr>
        <w:t xml:space="preserve"> </w:t>
      </w:r>
      <w:r w:rsidRPr="00D0517F">
        <w:rPr>
          <w:rFonts w:ascii="Arial" w:hAnsi="Arial" w:cs="Arial"/>
          <w:b/>
        </w:rPr>
        <w:t>Note:</w:t>
      </w:r>
      <w:r w:rsidRPr="005627AE">
        <w:rPr>
          <w:rFonts w:ascii="Arial" w:hAnsi="Arial" w:cs="Arial"/>
        </w:rPr>
        <w:t xml:space="preserve"> Pack items that </w:t>
      </w:r>
      <w:r w:rsidRPr="008E5D25">
        <w:rPr>
          <w:rFonts w:ascii="Arial" w:hAnsi="Arial" w:cs="Arial"/>
          <w:b/>
          <w:bCs/>
        </w:rPr>
        <w:t>do not</w:t>
      </w:r>
      <w:r w:rsidRPr="005627AE">
        <w:rPr>
          <w:rFonts w:ascii="Arial" w:hAnsi="Arial" w:cs="Arial"/>
        </w:rPr>
        <w:t xml:space="preserve"> require belts or drawstrings. For footwear, bring shoes that do not require laces, such as sandals and/or slip-ons. Athletic shoes with laces are needed to use the </w:t>
      </w:r>
      <w:r w:rsidRPr="005627AE">
        <w:rPr>
          <w:rFonts w:ascii="Arial" w:hAnsi="Arial" w:cs="Arial"/>
        </w:rPr>
        <w:t>gym and fitness equipment and can be checked out for use.</w:t>
      </w:r>
    </w:p>
    <w:p w14:paraId="42E264B2" w14:textId="455DB952" w:rsidR="005627AE" w:rsidRPr="0055396B" w:rsidRDefault="007D248C" w:rsidP="0055396B">
      <w:pPr>
        <w:pStyle w:val="ListParagraph"/>
        <w:numPr>
          <w:ilvl w:val="0"/>
          <w:numId w:val="2"/>
        </w:numPr>
        <w:spacing w:after="120"/>
        <w:contextualSpacing w:val="0"/>
        <w:rPr>
          <w:rFonts w:ascii="Arial" w:hAnsi="Arial" w:cs="Arial"/>
        </w:rPr>
      </w:pPr>
      <w:r>
        <w:rPr>
          <w:rFonts w:ascii="Arial" w:hAnsi="Arial" w:cs="Arial"/>
        </w:rPr>
        <w:t>C</w:t>
      </w:r>
      <w:r w:rsidR="005627AE" w:rsidRPr="0055396B">
        <w:rPr>
          <w:rFonts w:ascii="Arial" w:hAnsi="Arial" w:cs="Arial"/>
        </w:rPr>
        <w:t>asual</w:t>
      </w:r>
      <w:r w:rsidR="005454AD" w:rsidRPr="0055396B">
        <w:rPr>
          <w:rFonts w:ascii="Arial" w:hAnsi="Arial" w:cs="Arial"/>
        </w:rPr>
        <w:t xml:space="preserve"> and</w:t>
      </w:r>
      <w:r w:rsidR="005627AE" w:rsidRPr="0055396B">
        <w:rPr>
          <w:rFonts w:ascii="Arial" w:hAnsi="Arial" w:cs="Arial"/>
        </w:rPr>
        <w:t xml:space="preserve"> comfortable clothing</w:t>
      </w:r>
      <w:r w:rsidR="001900E3">
        <w:rPr>
          <w:rFonts w:ascii="Arial" w:hAnsi="Arial" w:cs="Arial"/>
        </w:rPr>
        <w:t xml:space="preserve"> encouraged </w:t>
      </w:r>
      <w:r w:rsidR="005454AD" w:rsidRPr="0055396B">
        <w:rPr>
          <w:rFonts w:ascii="Arial" w:hAnsi="Arial" w:cs="Arial"/>
        </w:rPr>
        <w:t xml:space="preserve">– </w:t>
      </w:r>
      <w:r w:rsidR="005627AE" w:rsidRPr="0055396B">
        <w:rPr>
          <w:rFonts w:ascii="Arial" w:hAnsi="Arial" w:cs="Arial"/>
          <w:b/>
        </w:rPr>
        <w:t>no</w:t>
      </w:r>
      <w:r w:rsidR="001900E3">
        <w:rPr>
          <w:rFonts w:ascii="Arial" w:hAnsi="Arial" w:cs="Arial"/>
          <w:b/>
        </w:rPr>
        <w:t xml:space="preserve"> </w:t>
      </w:r>
      <w:r w:rsidR="001900E3" w:rsidRPr="001900E3">
        <w:rPr>
          <w:rFonts w:ascii="Arial" w:hAnsi="Arial" w:cs="Arial"/>
          <w:bCs/>
        </w:rPr>
        <w:t>tank top</w:t>
      </w:r>
      <w:r w:rsidR="0012242C">
        <w:rPr>
          <w:rFonts w:ascii="Arial" w:hAnsi="Arial" w:cs="Arial"/>
          <w:bCs/>
        </w:rPr>
        <w:t>s</w:t>
      </w:r>
      <w:r w:rsidR="003A38D1">
        <w:rPr>
          <w:rFonts w:ascii="Arial" w:hAnsi="Arial" w:cs="Arial"/>
          <w:bCs/>
        </w:rPr>
        <w:t>/spaghetti straps</w:t>
      </w:r>
      <w:r w:rsidR="001900E3">
        <w:rPr>
          <w:rFonts w:ascii="Arial" w:hAnsi="Arial" w:cs="Arial"/>
          <w:b/>
        </w:rPr>
        <w:t>,</w:t>
      </w:r>
      <w:r w:rsidR="005627AE" w:rsidRPr="0055396B">
        <w:rPr>
          <w:rFonts w:ascii="Arial" w:hAnsi="Arial" w:cs="Arial"/>
        </w:rPr>
        <w:t xml:space="preserve"> low-cut</w:t>
      </w:r>
      <w:r w:rsidR="001900E3">
        <w:rPr>
          <w:rFonts w:ascii="Arial" w:hAnsi="Arial" w:cs="Arial"/>
        </w:rPr>
        <w:t>, sheer, clingy</w:t>
      </w:r>
      <w:r w:rsidR="005627AE" w:rsidRPr="0055396B">
        <w:rPr>
          <w:rFonts w:ascii="Arial" w:hAnsi="Arial" w:cs="Arial"/>
        </w:rPr>
        <w:t xml:space="preserve"> shirts, short shorts or skirts,</w:t>
      </w:r>
      <w:r w:rsidR="005454AD" w:rsidRPr="0055396B">
        <w:rPr>
          <w:rFonts w:ascii="Arial" w:hAnsi="Arial" w:cs="Arial"/>
        </w:rPr>
        <w:t xml:space="preserve"> </w:t>
      </w:r>
      <w:r w:rsidR="005627AE" w:rsidRPr="0055396B">
        <w:rPr>
          <w:rFonts w:ascii="Arial" w:hAnsi="Arial" w:cs="Arial"/>
        </w:rPr>
        <w:t>or overly tight clothing</w:t>
      </w:r>
      <w:r w:rsidR="0012242C">
        <w:rPr>
          <w:rFonts w:ascii="Arial" w:hAnsi="Arial" w:cs="Arial"/>
        </w:rPr>
        <w:t>.</w:t>
      </w:r>
      <w:r w:rsidR="005627AE" w:rsidRPr="0055396B">
        <w:rPr>
          <w:rFonts w:ascii="Arial" w:hAnsi="Arial" w:cs="Arial"/>
        </w:rPr>
        <w:t xml:space="preserve"> </w:t>
      </w:r>
      <w:r w:rsidR="001900E3" w:rsidRPr="001900E3">
        <w:rPr>
          <w:rFonts w:ascii="Arial" w:hAnsi="Arial" w:cs="Arial"/>
          <w:b/>
          <w:bCs/>
        </w:rPr>
        <w:t>No</w:t>
      </w:r>
      <w:r w:rsidR="001900E3">
        <w:rPr>
          <w:rFonts w:ascii="Arial" w:hAnsi="Arial" w:cs="Arial"/>
        </w:rPr>
        <w:t xml:space="preserve"> </w:t>
      </w:r>
      <w:r w:rsidR="005627AE" w:rsidRPr="0055396B">
        <w:rPr>
          <w:rFonts w:ascii="Arial" w:hAnsi="Arial" w:cs="Arial"/>
        </w:rPr>
        <w:t xml:space="preserve">clothing with drug paraphernalia or </w:t>
      </w:r>
      <w:r w:rsidR="00D0517F" w:rsidRPr="0055396B">
        <w:rPr>
          <w:rFonts w:ascii="Arial" w:hAnsi="Arial" w:cs="Arial"/>
        </w:rPr>
        <w:t>terms</w:t>
      </w:r>
      <w:r w:rsidR="005627AE" w:rsidRPr="0055396B">
        <w:rPr>
          <w:rFonts w:ascii="Arial" w:hAnsi="Arial" w:cs="Arial"/>
        </w:rPr>
        <w:t>, or</w:t>
      </w:r>
      <w:r w:rsidR="005454AD" w:rsidRPr="0055396B">
        <w:rPr>
          <w:rFonts w:ascii="Arial" w:hAnsi="Arial" w:cs="Arial"/>
        </w:rPr>
        <w:t xml:space="preserve"> </w:t>
      </w:r>
      <w:r w:rsidR="005627AE" w:rsidRPr="0055396B">
        <w:rPr>
          <w:rFonts w:ascii="Arial" w:hAnsi="Arial" w:cs="Arial"/>
        </w:rPr>
        <w:t>sexually explicit pictures or wording</w:t>
      </w:r>
    </w:p>
    <w:p w14:paraId="01A35920" w14:textId="530ED574" w:rsidR="000F0FAF" w:rsidRDefault="003E48C8" w:rsidP="000F0FAF">
      <w:pPr>
        <w:pStyle w:val="ListParagraph"/>
        <w:numPr>
          <w:ilvl w:val="0"/>
          <w:numId w:val="2"/>
        </w:numPr>
        <w:spacing w:after="120"/>
        <w:contextualSpacing w:val="0"/>
        <w:rPr>
          <w:rFonts w:ascii="Arial" w:hAnsi="Arial" w:cs="Arial"/>
        </w:rPr>
      </w:pPr>
      <w:r>
        <w:rPr>
          <w:rFonts w:ascii="Arial" w:hAnsi="Arial" w:cs="Arial"/>
        </w:rPr>
        <w:t>Swim trunks must be m</w:t>
      </w:r>
      <w:r w:rsidR="0012242C">
        <w:rPr>
          <w:rFonts w:ascii="Arial" w:hAnsi="Arial" w:cs="Arial"/>
        </w:rPr>
        <w:t>i</w:t>
      </w:r>
      <w:r>
        <w:rPr>
          <w:rFonts w:ascii="Arial" w:hAnsi="Arial" w:cs="Arial"/>
        </w:rPr>
        <w:t>d-thigh, loose and without drawstrings. Gym shorts may be worn if necessary. Speedo-type swimming</w:t>
      </w:r>
      <w:r w:rsidR="00106613">
        <w:rPr>
          <w:rFonts w:ascii="Arial" w:hAnsi="Arial" w:cs="Arial"/>
        </w:rPr>
        <w:t xml:space="preserve"> bottoms are not permitted. Bathing suits should be one-piece and generally modest. When moving from the unit to poolside, appropriate attire, such as t-shirts and/or cover-ups, is </w:t>
      </w:r>
      <w:r w:rsidR="00106613" w:rsidRPr="00106613">
        <w:rPr>
          <w:rFonts w:ascii="Arial" w:hAnsi="Arial" w:cs="Arial"/>
          <w:u w:val="single"/>
        </w:rPr>
        <w:t>required</w:t>
      </w:r>
      <w:r w:rsidR="00106613">
        <w:rPr>
          <w:rFonts w:ascii="Arial" w:hAnsi="Arial" w:cs="Arial"/>
        </w:rPr>
        <w:t xml:space="preserve">. </w:t>
      </w:r>
      <w:r w:rsidR="000F0FAF" w:rsidRPr="00E16094">
        <w:rPr>
          <w:rFonts w:ascii="Arial" w:hAnsi="Arial" w:cs="Arial"/>
          <w:i/>
          <w:iCs/>
        </w:rPr>
        <w:t xml:space="preserve">(The pool is </w:t>
      </w:r>
      <w:r w:rsidR="000F0FAF" w:rsidRPr="00E16094">
        <w:rPr>
          <w:rFonts w:ascii="Arial" w:hAnsi="Arial" w:cs="Arial"/>
          <w:b/>
          <w:bCs/>
          <w:i/>
          <w:iCs/>
        </w:rPr>
        <w:t xml:space="preserve">not </w:t>
      </w:r>
      <w:r w:rsidR="000F0FAF" w:rsidRPr="00E16094">
        <w:rPr>
          <w:rFonts w:ascii="Arial" w:hAnsi="Arial" w:cs="Arial"/>
          <w:i/>
          <w:iCs/>
        </w:rPr>
        <w:t>open year-round</w:t>
      </w:r>
      <w:r w:rsidR="00E16094">
        <w:rPr>
          <w:rFonts w:ascii="Arial" w:hAnsi="Arial" w:cs="Arial"/>
          <w:i/>
          <w:iCs/>
        </w:rPr>
        <w:t xml:space="preserve">; </w:t>
      </w:r>
      <w:r w:rsidR="00F61FBE">
        <w:rPr>
          <w:rFonts w:ascii="Arial" w:hAnsi="Arial" w:cs="Arial"/>
          <w:i/>
          <w:iCs/>
        </w:rPr>
        <w:t>typically,</w:t>
      </w:r>
      <w:r w:rsidR="00E16094">
        <w:rPr>
          <w:rFonts w:ascii="Arial" w:hAnsi="Arial" w:cs="Arial"/>
          <w:i/>
          <w:iCs/>
        </w:rPr>
        <w:t xml:space="preserve"> in season between Memorial Day and Labor Day</w:t>
      </w:r>
      <w:r w:rsidR="000F0FAF" w:rsidRPr="00E16094">
        <w:rPr>
          <w:rFonts w:ascii="Arial" w:hAnsi="Arial" w:cs="Arial"/>
          <w:i/>
          <w:iCs/>
        </w:rPr>
        <w:t>)</w:t>
      </w:r>
      <w:r w:rsidR="00E16094">
        <w:rPr>
          <w:rFonts w:ascii="Arial" w:hAnsi="Arial" w:cs="Arial"/>
          <w:i/>
          <w:iCs/>
        </w:rPr>
        <w:t>.</w:t>
      </w:r>
    </w:p>
    <w:p w14:paraId="1AD1AE94" w14:textId="217431B3" w:rsidR="005627AE" w:rsidRPr="000F0FAF" w:rsidRDefault="005627AE" w:rsidP="000F0FAF">
      <w:pPr>
        <w:pStyle w:val="ListParagraph"/>
        <w:numPr>
          <w:ilvl w:val="0"/>
          <w:numId w:val="2"/>
        </w:numPr>
        <w:spacing w:after="120"/>
        <w:contextualSpacing w:val="0"/>
        <w:rPr>
          <w:rFonts w:ascii="Arial" w:hAnsi="Arial" w:cs="Arial"/>
        </w:rPr>
      </w:pPr>
      <w:r w:rsidRPr="000F0FAF">
        <w:rPr>
          <w:rFonts w:ascii="Arial" w:hAnsi="Arial" w:cs="Arial"/>
        </w:rPr>
        <w:t>Light and/or warm jackets. Clothes that layer are useful for all seasons.</w:t>
      </w:r>
    </w:p>
    <w:p w14:paraId="792332BD" w14:textId="1CE0B1C9" w:rsidR="005627AE" w:rsidRPr="0055396B" w:rsidRDefault="005627AE" w:rsidP="0055396B">
      <w:pPr>
        <w:pStyle w:val="ListParagraph"/>
        <w:numPr>
          <w:ilvl w:val="0"/>
          <w:numId w:val="2"/>
        </w:numPr>
        <w:spacing w:after="120"/>
        <w:contextualSpacing w:val="0"/>
        <w:rPr>
          <w:rFonts w:ascii="Arial" w:hAnsi="Arial" w:cs="Arial"/>
        </w:rPr>
      </w:pPr>
      <w:r w:rsidRPr="0055396B">
        <w:rPr>
          <w:rFonts w:ascii="Arial" w:hAnsi="Arial" w:cs="Arial"/>
        </w:rPr>
        <w:t>Sweatshirts (without drawstrings) or sweaters, as it</w:t>
      </w:r>
      <w:r w:rsidR="00D0517F" w:rsidRPr="0055396B">
        <w:rPr>
          <w:rFonts w:ascii="Arial" w:hAnsi="Arial" w:cs="Arial"/>
        </w:rPr>
        <w:t xml:space="preserve"> is often c</w:t>
      </w:r>
      <w:r w:rsidRPr="0055396B">
        <w:rPr>
          <w:rFonts w:ascii="Arial" w:hAnsi="Arial" w:cs="Arial"/>
        </w:rPr>
        <w:t>ool on the unit</w:t>
      </w:r>
    </w:p>
    <w:p w14:paraId="565E7EBC" w14:textId="77777777" w:rsidR="005627AE" w:rsidRPr="0055396B" w:rsidRDefault="005627AE" w:rsidP="0055396B">
      <w:pPr>
        <w:pStyle w:val="ListParagraph"/>
        <w:numPr>
          <w:ilvl w:val="0"/>
          <w:numId w:val="2"/>
        </w:numPr>
        <w:spacing w:after="120"/>
        <w:contextualSpacing w:val="0"/>
        <w:rPr>
          <w:rFonts w:ascii="Arial" w:hAnsi="Arial" w:cs="Arial"/>
        </w:rPr>
      </w:pPr>
      <w:r w:rsidRPr="0055396B">
        <w:rPr>
          <w:rFonts w:ascii="Arial" w:hAnsi="Arial" w:cs="Arial"/>
        </w:rPr>
        <w:t>Comfortable walking shoes</w:t>
      </w:r>
    </w:p>
    <w:p w14:paraId="0230D8BA" w14:textId="1E8047D6" w:rsidR="005627AE" w:rsidRPr="0055396B" w:rsidRDefault="005627AE" w:rsidP="0055396B">
      <w:pPr>
        <w:pStyle w:val="ListParagraph"/>
        <w:numPr>
          <w:ilvl w:val="0"/>
          <w:numId w:val="2"/>
        </w:numPr>
        <w:spacing w:after="120"/>
        <w:contextualSpacing w:val="0"/>
        <w:rPr>
          <w:rFonts w:ascii="Arial" w:hAnsi="Arial" w:cs="Arial"/>
        </w:rPr>
      </w:pPr>
      <w:r w:rsidRPr="0055396B">
        <w:rPr>
          <w:rFonts w:ascii="Arial" w:hAnsi="Arial" w:cs="Arial"/>
        </w:rPr>
        <w:t xml:space="preserve">Athletic shoes (required for </w:t>
      </w:r>
      <w:r w:rsidR="00D0517F" w:rsidRPr="0055396B">
        <w:rPr>
          <w:rFonts w:ascii="Arial" w:hAnsi="Arial" w:cs="Arial"/>
        </w:rPr>
        <w:t>fitness center</w:t>
      </w:r>
      <w:r w:rsidRPr="0055396B">
        <w:rPr>
          <w:rFonts w:ascii="Arial" w:hAnsi="Arial" w:cs="Arial"/>
        </w:rPr>
        <w:t xml:space="preserve">) </w:t>
      </w:r>
      <w:r w:rsidR="007D248C">
        <w:rPr>
          <w:rFonts w:ascii="Arial" w:hAnsi="Arial" w:cs="Arial"/>
        </w:rPr>
        <w:t>and</w:t>
      </w:r>
      <w:r w:rsidR="00D0517F" w:rsidRPr="0055396B">
        <w:rPr>
          <w:rFonts w:ascii="Arial" w:hAnsi="Arial" w:cs="Arial"/>
        </w:rPr>
        <w:t xml:space="preserve"> </w:t>
      </w:r>
      <w:r w:rsidRPr="0055396B">
        <w:rPr>
          <w:rFonts w:ascii="Arial" w:hAnsi="Arial" w:cs="Arial"/>
        </w:rPr>
        <w:t>athletic clothing (</w:t>
      </w:r>
      <w:r w:rsidR="00D0517F" w:rsidRPr="0055396B">
        <w:rPr>
          <w:rFonts w:ascii="Arial" w:hAnsi="Arial" w:cs="Arial"/>
        </w:rPr>
        <w:t>A</w:t>
      </w:r>
      <w:r w:rsidRPr="0055396B">
        <w:rPr>
          <w:rFonts w:ascii="Arial" w:hAnsi="Arial" w:cs="Arial"/>
        </w:rPr>
        <w:t xml:space="preserve">thletic shoes with laces may be checked out for use in </w:t>
      </w:r>
      <w:r w:rsidR="00D0517F" w:rsidRPr="0055396B">
        <w:rPr>
          <w:rFonts w:ascii="Arial" w:hAnsi="Arial" w:cs="Arial"/>
        </w:rPr>
        <w:t xml:space="preserve">the </w:t>
      </w:r>
      <w:r w:rsidR="007D248C">
        <w:rPr>
          <w:rFonts w:ascii="Arial" w:hAnsi="Arial" w:cs="Arial"/>
        </w:rPr>
        <w:t>fitness center</w:t>
      </w:r>
      <w:r w:rsidRPr="0055396B">
        <w:rPr>
          <w:rFonts w:ascii="Arial" w:hAnsi="Arial" w:cs="Arial"/>
        </w:rPr>
        <w:t xml:space="preserve"> since laces are not accept</w:t>
      </w:r>
      <w:r w:rsidR="001900E3">
        <w:rPr>
          <w:rFonts w:ascii="Arial" w:hAnsi="Arial" w:cs="Arial"/>
        </w:rPr>
        <w:t>able</w:t>
      </w:r>
      <w:r w:rsidRPr="0055396B">
        <w:rPr>
          <w:rFonts w:ascii="Arial" w:hAnsi="Arial" w:cs="Arial"/>
        </w:rPr>
        <w:t xml:space="preserve"> on the unit.) </w:t>
      </w:r>
    </w:p>
    <w:p w14:paraId="26F716A9" w14:textId="77777777" w:rsidR="005627AE" w:rsidRPr="0055396B" w:rsidRDefault="005627AE" w:rsidP="0055396B">
      <w:pPr>
        <w:pStyle w:val="ListParagraph"/>
        <w:numPr>
          <w:ilvl w:val="0"/>
          <w:numId w:val="2"/>
        </w:numPr>
        <w:spacing w:after="120"/>
        <w:contextualSpacing w:val="0"/>
        <w:rPr>
          <w:rFonts w:ascii="Arial" w:hAnsi="Arial" w:cs="Arial"/>
        </w:rPr>
      </w:pPr>
      <w:r w:rsidRPr="0055396B">
        <w:rPr>
          <w:rFonts w:ascii="Arial" w:hAnsi="Arial" w:cs="Arial"/>
        </w:rPr>
        <w:t>Robe (without belt</w:t>
      </w:r>
      <w:r w:rsidR="00D0517F" w:rsidRPr="0055396B">
        <w:rPr>
          <w:rFonts w:ascii="Arial" w:hAnsi="Arial" w:cs="Arial"/>
        </w:rPr>
        <w:t xml:space="preserve"> or </w:t>
      </w:r>
      <w:r w:rsidRPr="0055396B">
        <w:rPr>
          <w:rFonts w:ascii="Arial" w:hAnsi="Arial" w:cs="Arial"/>
        </w:rPr>
        <w:t>sash)</w:t>
      </w:r>
    </w:p>
    <w:p w14:paraId="702D28FC" w14:textId="77777777" w:rsidR="005627AE" w:rsidRPr="0055396B" w:rsidRDefault="005627AE" w:rsidP="0055396B">
      <w:pPr>
        <w:pStyle w:val="ListParagraph"/>
        <w:numPr>
          <w:ilvl w:val="0"/>
          <w:numId w:val="2"/>
        </w:numPr>
        <w:spacing w:after="120"/>
        <w:contextualSpacing w:val="0"/>
        <w:rPr>
          <w:rFonts w:ascii="Arial" w:hAnsi="Arial" w:cs="Arial"/>
        </w:rPr>
      </w:pPr>
      <w:r w:rsidRPr="0055396B">
        <w:rPr>
          <w:rFonts w:ascii="Arial" w:hAnsi="Arial" w:cs="Arial"/>
        </w:rPr>
        <w:t>Slippers</w:t>
      </w:r>
    </w:p>
    <w:p w14:paraId="3D5DA88D" w14:textId="77777777" w:rsidR="003F039B" w:rsidRDefault="005627AE" w:rsidP="00576284">
      <w:pPr>
        <w:pStyle w:val="ListParagraph"/>
        <w:numPr>
          <w:ilvl w:val="0"/>
          <w:numId w:val="2"/>
        </w:numPr>
        <w:spacing w:after="240"/>
        <w:contextualSpacing w:val="0"/>
        <w:rPr>
          <w:rFonts w:ascii="Arial" w:hAnsi="Arial" w:cs="Arial"/>
        </w:rPr>
      </w:pPr>
      <w:r w:rsidRPr="0055396B">
        <w:rPr>
          <w:rFonts w:ascii="Arial" w:hAnsi="Arial" w:cs="Arial"/>
        </w:rPr>
        <w:t>Pajamas (without drawstrings)</w:t>
      </w:r>
    </w:p>
    <w:p w14:paraId="472CDAA3" w14:textId="01F54DD5" w:rsidR="005627AE" w:rsidRPr="008A7538" w:rsidRDefault="00C51E91" w:rsidP="00576284">
      <w:pPr>
        <w:pStyle w:val="ListParagraph"/>
        <w:numPr>
          <w:ilvl w:val="0"/>
          <w:numId w:val="2"/>
        </w:numPr>
        <w:spacing w:after="240"/>
        <w:contextualSpacing w:val="0"/>
        <w:rPr>
          <w:rFonts w:ascii="Arial" w:hAnsi="Arial" w:cs="Arial"/>
        </w:rPr>
      </w:pPr>
      <w:r w:rsidRPr="00A65E06">
        <w:rPr>
          <w:b/>
          <w:noProof/>
          <w:color w:val="7030A0"/>
          <w:sz w:val="44"/>
          <w:szCs w:val="44"/>
        </w:rPr>
        <w:lastRenderedPageBreak/>
        <w:drawing>
          <wp:anchor distT="0" distB="0" distL="114300" distR="114300" simplePos="0" relativeHeight="251688960" behindDoc="0" locked="0" layoutInCell="1" allowOverlap="1" wp14:anchorId="3E96E480" wp14:editId="3DC8E422">
            <wp:simplePos x="0" y="0"/>
            <wp:positionH relativeFrom="margin">
              <wp:posOffset>-476250</wp:posOffset>
            </wp:positionH>
            <wp:positionV relativeFrom="margin">
              <wp:posOffset>-1743075</wp:posOffset>
            </wp:positionV>
            <wp:extent cx="7856855" cy="1473200"/>
            <wp:effectExtent l="0" t="0" r="0" b="0"/>
            <wp:wrapSquare wrapText="bothSides"/>
            <wp:docPr id="4" name="Picture 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14:sizeRelH relativeFrom="margin">
              <wp14:pctWidth>0</wp14:pctWidth>
            </wp14:sizeRelH>
            <wp14:sizeRelV relativeFrom="margin">
              <wp14:pctHeight>0</wp14:pctHeight>
            </wp14:sizeRelV>
          </wp:anchor>
        </w:drawing>
      </w:r>
      <w:r w:rsidR="005627AE" w:rsidRPr="008A7538">
        <w:rPr>
          <w:rFonts w:ascii="Arial" w:hAnsi="Arial" w:cs="Arial"/>
          <w:b/>
          <w:sz w:val="24"/>
          <w:szCs w:val="24"/>
        </w:rPr>
        <w:t xml:space="preserve">Personal Care </w:t>
      </w:r>
      <w:r w:rsidR="00D0517F" w:rsidRPr="008A7538">
        <w:rPr>
          <w:rFonts w:ascii="Arial" w:hAnsi="Arial" w:cs="Arial"/>
          <w:b/>
          <w:sz w:val="24"/>
          <w:szCs w:val="24"/>
        </w:rPr>
        <w:t>Items</w:t>
      </w:r>
      <w:r w:rsidR="00A643AA" w:rsidRPr="008A7538">
        <w:rPr>
          <w:rFonts w:ascii="Arial" w:hAnsi="Arial" w:cs="Arial"/>
          <w:b/>
          <w:sz w:val="24"/>
          <w:szCs w:val="24"/>
        </w:rPr>
        <w:t xml:space="preserve"> </w:t>
      </w:r>
      <w:r w:rsidR="00A643AA" w:rsidRPr="00F61FBE">
        <w:rPr>
          <w:rFonts w:ascii="Arial" w:hAnsi="Arial" w:cs="Arial"/>
          <w:bCs/>
          <w:i/>
          <w:iCs/>
          <w:sz w:val="20"/>
          <w:szCs w:val="20"/>
        </w:rPr>
        <w:t>(see also Restricted/Prohibited</w:t>
      </w:r>
      <w:r w:rsidR="00F61FBE" w:rsidRPr="00F61FBE">
        <w:rPr>
          <w:rFonts w:ascii="Arial" w:hAnsi="Arial" w:cs="Arial"/>
          <w:bCs/>
          <w:i/>
          <w:iCs/>
          <w:sz w:val="20"/>
          <w:szCs w:val="20"/>
        </w:rPr>
        <w:t xml:space="preserve"> detailed</w:t>
      </w:r>
      <w:r w:rsidR="00A643AA" w:rsidRPr="00F61FBE">
        <w:rPr>
          <w:rFonts w:ascii="Arial" w:hAnsi="Arial" w:cs="Arial"/>
          <w:bCs/>
          <w:i/>
          <w:iCs/>
          <w:sz w:val="20"/>
          <w:szCs w:val="20"/>
        </w:rPr>
        <w:t xml:space="preserve"> information</w:t>
      </w:r>
      <w:r w:rsidR="006546EB" w:rsidRPr="00F61FBE">
        <w:rPr>
          <w:rFonts w:ascii="Arial" w:hAnsi="Arial" w:cs="Arial"/>
          <w:bCs/>
          <w:i/>
          <w:iCs/>
          <w:sz w:val="20"/>
          <w:szCs w:val="20"/>
        </w:rPr>
        <w:t>)</w:t>
      </w:r>
    </w:p>
    <w:p w14:paraId="1ECC69FF"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Toothbrush (nonelectric) and toothpaste</w:t>
      </w:r>
    </w:p>
    <w:p w14:paraId="230B19C1"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Shampoo plus conditioner if desired</w:t>
      </w:r>
    </w:p>
    <w:p w14:paraId="7BE7CAD7"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Antiperspirant (non-aerosol</w:t>
      </w:r>
      <w:r w:rsidR="00D0517F" w:rsidRPr="0055396B">
        <w:rPr>
          <w:rFonts w:ascii="Arial" w:hAnsi="Arial" w:cs="Arial"/>
        </w:rPr>
        <w:t xml:space="preserve"> only</w:t>
      </w:r>
      <w:r w:rsidRPr="0055396B">
        <w:rPr>
          <w:rFonts w:ascii="Arial" w:hAnsi="Arial" w:cs="Arial"/>
        </w:rPr>
        <w:t>)</w:t>
      </w:r>
    </w:p>
    <w:p w14:paraId="065D901F" w14:textId="469F9D14"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Nail clippers and emery board</w:t>
      </w:r>
      <w:r w:rsidR="003A38D1">
        <w:rPr>
          <w:rFonts w:ascii="Arial" w:hAnsi="Arial" w:cs="Arial"/>
        </w:rPr>
        <w:t xml:space="preserve"> </w:t>
      </w:r>
      <w:r w:rsidR="003A38D1" w:rsidRPr="007344CA">
        <w:rPr>
          <w:rFonts w:ascii="Arial" w:hAnsi="Arial" w:cs="Arial"/>
          <w:i/>
          <w:iCs/>
        </w:rPr>
        <w:t>(limited use w/ supervision)</w:t>
      </w:r>
    </w:p>
    <w:p w14:paraId="4E6EAC09"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Shavers – electric only</w:t>
      </w:r>
    </w:p>
    <w:p w14:paraId="06CAA6A5"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Facial cleansers</w:t>
      </w:r>
    </w:p>
    <w:p w14:paraId="2767C576"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Specialty soap–Menninger provides hotel type</w:t>
      </w:r>
      <w:r w:rsidR="00452EDF" w:rsidRPr="0055396B">
        <w:rPr>
          <w:rFonts w:ascii="Arial" w:hAnsi="Arial" w:cs="Arial"/>
        </w:rPr>
        <w:t xml:space="preserve"> </w:t>
      </w:r>
      <w:r w:rsidRPr="0055396B">
        <w:rPr>
          <w:rFonts w:ascii="Arial" w:hAnsi="Arial" w:cs="Arial"/>
        </w:rPr>
        <w:t>hand soap</w:t>
      </w:r>
    </w:p>
    <w:p w14:paraId="5CC277DC" w14:textId="6B89B6A1" w:rsidR="005627AE" w:rsidRPr="00D138AF" w:rsidRDefault="005627AE" w:rsidP="00D138AF">
      <w:pPr>
        <w:pStyle w:val="ListParagraph"/>
        <w:numPr>
          <w:ilvl w:val="0"/>
          <w:numId w:val="3"/>
        </w:numPr>
        <w:spacing w:after="120"/>
        <w:contextualSpacing w:val="0"/>
        <w:rPr>
          <w:rFonts w:ascii="Arial" w:hAnsi="Arial" w:cs="Arial"/>
        </w:rPr>
      </w:pPr>
      <w:r w:rsidRPr="0055396B">
        <w:rPr>
          <w:rFonts w:ascii="Arial" w:hAnsi="Arial" w:cs="Arial"/>
        </w:rPr>
        <w:t>Feminine hygiene products as needed</w:t>
      </w:r>
    </w:p>
    <w:p w14:paraId="2B7D1980" w14:textId="714C5AC1"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 xml:space="preserve">Hair care </w:t>
      </w:r>
      <w:r w:rsidR="007F3B55" w:rsidRPr="0055396B">
        <w:rPr>
          <w:rFonts w:ascii="Arial" w:hAnsi="Arial" w:cs="Arial"/>
        </w:rPr>
        <w:t xml:space="preserve">and styling </w:t>
      </w:r>
      <w:r w:rsidRPr="0055396B">
        <w:rPr>
          <w:rFonts w:ascii="Arial" w:hAnsi="Arial" w:cs="Arial"/>
        </w:rPr>
        <w:t>items such as mousse, spray and</w:t>
      </w:r>
      <w:r w:rsidR="007F3B55" w:rsidRPr="0055396B">
        <w:rPr>
          <w:rFonts w:ascii="Arial" w:hAnsi="Arial" w:cs="Arial"/>
        </w:rPr>
        <w:t xml:space="preserve"> </w:t>
      </w:r>
      <w:r w:rsidRPr="0055396B">
        <w:rPr>
          <w:rFonts w:ascii="Arial" w:hAnsi="Arial" w:cs="Arial"/>
        </w:rPr>
        <w:t>gels (non-aerosol)</w:t>
      </w:r>
      <w:r w:rsidR="004806C9">
        <w:rPr>
          <w:rFonts w:ascii="Arial" w:hAnsi="Arial" w:cs="Arial"/>
        </w:rPr>
        <w:t>;</w:t>
      </w:r>
      <w:r w:rsidR="00803197">
        <w:rPr>
          <w:rFonts w:ascii="Arial" w:hAnsi="Arial" w:cs="Arial"/>
        </w:rPr>
        <w:t xml:space="preserve"> </w:t>
      </w:r>
      <w:r w:rsidR="00803197" w:rsidRPr="00803197">
        <w:rPr>
          <w:rFonts w:ascii="Arial" w:hAnsi="Arial" w:cs="Arial"/>
          <w:i/>
          <w:iCs/>
        </w:rPr>
        <w:t>note</w:t>
      </w:r>
      <w:r w:rsidR="004806C9" w:rsidRPr="00803197">
        <w:rPr>
          <w:rFonts w:ascii="Arial" w:hAnsi="Arial" w:cs="Arial"/>
          <w:i/>
          <w:iCs/>
        </w:rPr>
        <w:t xml:space="preserve"> limited use of hair ties on units.</w:t>
      </w:r>
    </w:p>
    <w:p w14:paraId="79481EE9" w14:textId="77777777"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Lip balm</w:t>
      </w:r>
    </w:p>
    <w:p w14:paraId="5ED6C18F" w14:textId="752DFA24" w:rsidR="005627AE" w:rsidRPr="0055396B" w:rsidRDefault="005627AE" w:rsidP="0055396B">
      <w:pPr>
        <w:pStyle w:val="ListParagraph"/>
        <w:numPr>
          <w:ilvl w:val="0"/>
          <w:numId w:val="3"/>
        </w:numPr>
        <w:spacing w:after="120"/>
        <w:contextualSpacing w:val="0"/>
        <w:rPr>
          <w:rFonts w:ascii="Arial" w:hAnsi="Arial" w:cs="Arial"/>
        </w:rPr>
      </w:pPr>
      <w:r w:rsidRPr="0055396B">
        <w:rPr>
          <w:rFonts w:ascii="Arial" w:hAnsi="Arial" w:cs="Arial"/>
        </w:rPr>
        <w:t>Make-up as desired (no glass mirrors</w:t>
      </w:r>
      <w:r w:rsidR="007F3B55" w:rsidRPr="0055396B">
        <w:rPr>
          <w:rFonts w:ascii="Arial" w:hAnsi="Arial" w:cs="Arial"/>
        </w:rPr>
        <w:t xml:space="preserve"> for the protection of the unit community</w:t>
      </w:r>
      <w:r w:rsidR="006546EB">
        <w:rPr>
          <w:rFonts w:ascii="Arial" w:hAnsi="Arial" w:cs="Arial"/>
        </w:rPr>
        <w:t>)</w:t>
      </w:r>
    </w:p>
    <w:p w14:paraId="6FCC80F5" w14:textId="77777777" w:rsidR="005627AE" w:rsidRPr="0055396B" w:rsidRDefault="005627AE" w:rsidP="003527F4">
      <w:pPr>
        <w:pStyle w:val="ListParagraph"/>
        <w:numPr>
          <w:ilvl w:val="0"/>
          <w:numId w:val="3"/>
        </w:numPr>
        <w:spacing w:after="240"/>
        <w:contextualSpacing w:val="0"/>
        <w:rPr>
          <w:rFonts w:ascii="Arial" w:hAnsi="Arial" w:cs="Arial"/>
        </w:rPr>
      </w:pPr>
      <w:r w:rsidRPr="0055396B">
        <w:rPr>
          <w:rFonts w:ascii="Arial" w:hAnsi="Arial" w:cs="Arial"/>
        </w:rPr>
        <w:t>Contact lenses (extra pairs) and cleaning</w:t>
      </w:r>
      <w:r w:rsidR="00452EDF" w:rsidRPr="0055396B">
        <w:rPr>
          <w:rFonts w:ascii="Arial" w:hAnsi="Arial" w:cs="Arial"/>
        </w:rPr>
        <w:t xml:space="preserve"> </w:t>
      </w:r>
      <w:r w:rsidRPr="0055396B">
        <w:rPr>
          <w:rFonts w:ascii="Arial" w:hAnsi="Arial" w:cs="Arial"/>
        </w:rPr>
        <w:t>supplies</w:t>
      </w:r>
    </w:p>
    <w:p w14:paraId="137C3A6E" w14:textId="77777777" w:rsidR="005627AE" w:rsidRPr="00576284" w:rsidRDefault="007F3B55" w:rsidP="005627AE">
      <w:pPr>
        <w:rPr>
          <w:rFonts w:ascii="Arial" w:hAnsi="Arial" w:cs="Arial"/>
          <w:b/>
          <w:sz w:val="24"/>
          <w:szCs w:val="24"/>
        </w:rPr>
      </w:pPr>
      <w:r w:rsidRPr="00576284">
        <w:rPr>
          <w:rFonts w:ascii="Arial" w:hAnsi="Arial" w:cs="Arial"/>
          <w:b/>
          <w:sz w:val="24"/>
          <w:szCs w:val="24"/>
        </w:rPr>
        <w:t>Comfort Items</w:t>
      </w:r>
      <w:r w:rsidR="00C53270" w:rsidRPr="00576284">
        <w:rPr>
          <w:rFonts w:ascii="Arial" w:hAnsi="Arial" w:cs="Arial"/>
          <w:b/>
          <w:sz w:val="24"/>
          <w:szCs w:val="24"/>
        </w:rPr>
        <w:t xml:space="preserve"> </w:t>
      </w:r>
    </w:p>
    <w:p w14:paraId="1FDA5884"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Photos of family, friends and home (without</w:t>
      </w:r>
      <w:r w:rsidR="00452EDF" w:rsidRPr="00467E14">
        <w:rPr>
          <w:rFonts w:ascii="Arial" w:hAnsi="Arial" w:cs="Arial"/>
        </w:rPr>
        <w:t xml:space="preserve"> </w:t>
      </w:r>
      <w:r w:rsidRPr="00467E14">
        <w:rPr>
          <w:rFonts w:ascii="Arial" w:hAnsi="Arial" w:cs="Arial"/>
        </w:rPr>
        <w:t>glass in or on the picture frames)</w:t>
      </w:r>
    </w:p>
    <w:p w14:paraId="16828F88" w14:textId="77777777" w:rsidR="005627AE" w:rsidRPr="00467E14" w:rsidRDefault="00C53270" w:rsidP="00467E14">
      <w:pPr>
        <w:pStyle w:val="ListParagraph"/>
        <w:numPr>
          <w:ilvl w:val="0"/>
          <w:numId w:val="4"/>
        </w:numPr>
        <w:spacing w:after="120"/>
        <w:contextualSpacing w:val="0"/>
        <w:rPr>
          <w:rFonts w:ascii="Arial" w:hAnsi="Arial" w:cs="Arial"/>
        </w:rPr>
      </w:pPr>
      <w:r w:rsidRPr="00467E14">
        <w:rPr>
          <w:rFonts w:ascii="Arial" w:hAnsi="Arial" w:cs="Arial"/>
        </w:rPr>
        <w:t xml:space="preserve">Bed </w:t>
      </w:r>
      <w:r w:rsidR="005627AE" w:rsidRPr="00467E14">
        <w:rPr>
          <w:rFonts w:ascii="Arial" w:hAnsi="Arial" w:cs="Arial"/>
        </w:rPr>
        <w:t xml:space="preserve">pillow </w:t>
      </w:r>
    </w:p>
    <w:p w14:paraId="27A148E1"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Playing cards</w:t>
      </w:r>
    </w:p>
    <w:p w14:paraId="71759BC1"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Single-serving packages of snack foods</w:t>
      </w:r>
    </w:p>
    <w:p w14:paraId="47E527E9" w14:textId="7082133D"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Beverages in plastic cartons</w:t>
      </w:r>
      <w:r w:rsidR="000F0FAF">
        <w:rPr>
          <w:rFonts w:ascii="Arial" w:hAnsi="Arial" w:cs="Arial"/>
        </w:rPr>
        <w:t xml:space="preserve"> (Limit 6 single servings)</w:t>
      </w:r>
      <w:r w:rsidR="00C917AD">
        <w:rPr>
          <w:rFonts w:ascii="Arial" w:hAnsi="Arial" w:cs="Arial"/>
        </w:rPr>
        <w:t xml:space="preserve">; aluminum </w:t>
      </w:r>
      <w:r w:rsidR="00D44EB7">
        <w:rPr>
          <w:rFonts w:ascii="Arial" w:hAnsi="Arial" w:cs="Arial"/>
        </w:rPr>
        <w:t xml:space="preserve">cans are </w:t>
      </w:r>
      <w:r w:rsidR="00C917AD" w:rsidRPr="00C917AD">
        <w:rPr>
          <w:rFonts w:ascii="Arial" w:hAnsi="Arial" w:cs="Arial"/>
          <w:i/>
          <w:iCs/>
        </w:rPr>
        <w:t>not</w:t>
      </w:r>
      <w:r w:rsidR="00C917AD">
        <w:rPr>
          <w:rFonts w:ascii="Arial" w:hAnsi="Arial" w:cs="Arial"/>
        </w:rPr>
        <w:t xml:space="preserve"> permitted.</w:t>
      </w:r>
    </w:p>
    <w:p w14:paraId="3D38E598"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Mouthwash without alcohol</w:t>
      </w:r>
    </w:p>
    <w:p w14:paraId="4ACCCACA" w14:textId="4C6FE653" w:rsidR="005627AE"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 xml:space="preserve">Cell phone </w:t>
      </w:r>
      <w:r w:rsidRPr="008E5D25">
        <w:rPr>
          <w:rFonts w:ascii="Arial" w:hAnsi="Arial" w:cs="Arial"/>
          <w:b/>
          <w:bCs/>
        </w:rPr>
        <w:t xml:space="preserve">– </w:t>
      </w:r>
      <w:r w:rsidR="00421E0F" w:rsidRPr="008E5D25">
        <w:rPr>
          <w:rFonts w:ascii="Arial" w:hAnsi="Arial" w:cs="Arial"/>
          <w:b/>
          <w:bCs/>
        </w:rPr>
        <w:t>For adult</w:t>
      </w:r>
      <w:r w:rsidR="008E5D25">
        <w:rPr>
          <w:rFonts w:ascii="Arial" w:hAnsi="Arial" w:cs="Arial"/>
          <w:b/>
          <w:bCs/>
        </w:rPr>
        <w:t xml:space="preserve"> inpatient</w:t>
      </w:r>
      <w:r w:rsidR="00421E0F" w:rsidRPr="008E5D25">
        <w:rPr>
          <w:rFonts w:ascii="Arial" w:hAnsi="Arial" w:cs="Arial"/>
          <w:b/>
          <w:bCs/>
        </w:rPr>
        <w:t>s only</w:t>
      </w:r>
      <w:r w:rsidR="00421E0F">
        <w:rPr>
          <w:rFonts w:ascii="Arial" w:hAnsi="Arial" w:cs="Arial"/>
        </w:rPr>
        <w:t xml:space="preserve">, </w:t>
      </w:r>
      <w:r w:rsidRPr="00467E14">
        <w:rPr>
          <w:rFonts w:ascii="Arial" w:hAnsi="Arial" w:cs="Arial"/>
        </w:rPr>
        <w:t xml:space="preserve">Menninger provides phones </w:t>
      </w:r>
      <w:r w:rsidR="00C53270" w:rsidRPr="00467E14">
        <w:rPr>
          <w:rFonts w:ascii="Arial" w:hAnsi="Arial" w:cs="Arial"/>
        </w:rPr>
        <w:t xml:space="preserve">without a camera </w:t>
      </w:r>
      <w:r w:rsidRPr="00467E14">
        <w:rPr>
          <w:rFonts w:ascii="Arial" w:hAnsi="Arial" w:cs="Arial"/>
        </w:rPr>
        <w:t>for calls made to/from the unit</w:t>
      </w:r>
      <w:r w:rsidR="00C53270" w:rsidRPr="00467E14">
        <w:rPr>
          <w:rFonts w:ascii="Arial" w:hAnsi="Arial" w:cs="Arial"/>
        </w:rPr>
        <w:t xml:space="preserve">, which ensures the privacy of other patients. </w:t>
      </w:r>
      <w:r w:rsidRPr="00467E14">
        <w:rPr>
          <w:rFonts w:ascii="Arial" w:hAnsi="Arial" w:cs="Arial"/>
        </w:rPr>
        <w:t>Personal cell phones are stored</w:t>
      </w:r>
      <w:r w:rsidR="00C53270" w:rsidRPr="00467E14">
        <w:rPr>
          <w:rFonts w:ascii="Arial" w:hAnsi="Arial" w:cs="Arial"/>
        </w:rPr>
        <w:t xml:space="preserve"> </w:t>
      </w:r>
      <w:r w:rsidR="0012242C">
        <w:rPr>
          <w:rFonts w:ascii="Arial" w:hAnsi="Arial" w:cs="Arial"/>
        </w:rPr>
        <w:t>at the Nurses’ Station</w:t>
      </w:r>
      <w:r w:rsidRPr="00467E14">
        <w:rPr>
          <w:rFonts w:ascii="Arial" w:hAnsi="Arial" w:cs="Arial"/>
        </w:rPr>
        <w:t>. Access to</w:t>
      </w:r>
      <w:r w:rsidR="00C53270" w:rsidRPr="00467E14">
        <w:rPr>
          <w:rFonts w:ascii="Arial" w:hAnsi="Arial" w:cs="Arial"/>
        </w:rPr>
        <w:t xml:space="preserve"> </w:t>
      </w:r>
      <w:r w:rsidRPr="00467E14">
        <w:rPr>
          <w:rFonts w:ascii="Arial" w:hAnsi="Arial" w:cs="Arial"/>
        </w:rPr>
        <w:t>personal cell phones will be permitted only</w:t>
      </w:r>
      <w:r w:rsidR="00C53270" w:rsidRPr="00467E14">
        <w:rPr>
          <w:rFonts w:ascii="Arial" w:hAnsi="Arial" w:cs="Arial"/>
        </w:rPr>
        <w:t xml:space="preserve"> </w:t>
      </w:r>
      <w:r w:rsidR="00F678F0">
        <w:rPr>
          <w:rFonts w:ascii="Arial" w:hAnsi="Arial" w:cs="Arial"/>
        </w:rPr>
        <w:t>for two factor authentication at designated times</w:t>
      </w:r>
      <w:r w:rsidR="00E01304">
        <w:rPr>
          <w:rFonts w:ascii="Arial" w:hAnsi="Arial" w:cs="Arial"/>
        </w:rPr>
        <w:t xml:space="preserve"> as needed</w:t>
      </w:r>
      <w:r w:rsidRPr="00467E14">
        <w:rPr>
          <w:rFonts w:ascii="Arial" w:hAnsi="Arial" w:cs="Arial"/>
        </w:rPr>
        <w:t xml:space="preserve">. </w:t>
      </w:r>
    </w:p>
    <w:p w14:paraId="736E0257" w14:textId="5E5CBF03" w:rsidR="008E5D25" w:rsidRPr="00467E14" w:rsidRDefault="008E5D25" w:rsidP="00467E14">
      <w:pPr>
        <w:pStyle w:val="ListParagraph"/>
        <w:numPr>
          <w:ilvl w:val="0"/>
          <w:numId w:val="4"/>
        </w:numPr>
        <w:spacing w:after="120"/>
        <w:contextualSpacing w:val="0"/>
        <w:rPr>
          <w:rFonts w:ascii="Arial" w:hAnsi="Arial" w:cs="Arial"/>
        </w:rPr>
      </w:pPr>
      <w:r>
        <w:rPr>
          <w:rFonts w:ascii="Arial" w:hAnsi="Arial" w:cs="Arial"/>
        </w:rPr>
        <w:t>Residential clients will have access to their personal cell phone.</w:t>
      </w:r>
    </w:p>
    <w:p w14:paraId="2D8C87AB"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Musical instruments, if brought, will be</w:t>
      </w:r>
      <w:r w:rsidR="00452EDF" w:rsidRPr="00467E14">
        <w:rPr>
          <w:rFonts w:ascii="Arial" w:hAnsi="Arial" w:cs="Arial"/>
        </w:rPr>
        <w:t xml:space="preserve"> </w:t>
      </w:r>
      <w:r w:rsidRPr="00467E14">
        <w:rPr>
          <w:rFonts w:ascii="Arial" w:hAnsi="Arial" w:cs="Arial"/>
        </w:rPr>
        <w:t>kept in a supervised area and/or be used</w:t>
      </w:r>
      <w:r w:rsidR="00452EDF" w:rsidRPr="00467E14">
        <w:rPr>
          <w:rFonts w:ascii="Arial" w:hAnsi="Arial" w:cs="Arial"/>
        </w:rPr>
        <w:t xml:space="preserve"> </w:t>
      </w:r>
      <w:r w:rsidRPr="00467E14">
        <w:rPr>
          <w:rFonts w:ascii="Arial" w:hAnsi="Arial" w:cs="Arial"/>
        </w:rPr>
        <w:t>under supervision of clinical staff.</w:t>
      </w:r>
    </w:p>
    <w:p w14:paraId="033D6E43"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Flower arrangements or plants in plastic</w:t>
      </w:r>
      <w:r w:rsidR="00452EDF" w:rsidRPr="00467E14">
        <w:rPr>
          <w:rFonts w:ascii="Arial" w:hAnsi="Arial" w:cs="Arial"/>
        </w:rPr>
        <w:t xml:space="preserve"> </w:t>
      </w:r>
      <w:r w:rsidRPr="00467E14">
        <w:rPr>
          <w:rFonts w:ascii="Arial" w:hAnsi="Arial" w:cs="Arial"/>
        </w:rPr>
        <w:t>vases or containers, not glass, including</w:t>
      </w:r>
      <w:r w:rsidR="00452EDF" w:rsidRPr="00467E14">
        <w:rPr>
          <w:rFonts w:ascii="Arial" w:hAnsi="Arial" w:cs="Arial"/>
        </w:rPr>
        <w:t xml:space="preserve"> </w:t>
      </w:r>
      <w:r w:rsidRPr="00467E14">
        <w:rPr>
          <w:rFonts w:ascii="Arial" w:hAnsi="Arial" w:cs="Arial"/>
        </w:rPr>
        <w:t>flowers sent by family</w:t>
      </w:r>
    </w:p>
    <w:p w14:paraId="66BBAA39" w14:textId="69F7B1CD"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 xml:space="preserve">MP3 </w:t>
      </w:r>
      <w:r w:rsidR="00421E0F">
        <w:rPr>
          <w:rFonts w:ascii="Arial" w:hAnsi="Arial" w:cs="Arial"/>
        </w:rPr>
        <w:t xml:space="preserve">players are provided to </w:t>
      </w:r>
      <w:r w:rsidR="008E5D25">
        <w:rPr>
          <w:rFonts w:ascii="Arial" w:hAnsi="Arial" w:cs="Arial"/>
        </w:rPr>
        <w:t>adult in</w:t>
      </w:r>
      <w:r w:rsidR="00421E0F">
        <w:rPr>
          <w:rFonts w:ascii="Arial" w:hAnsi="Arial" w:cs="Arial"/>
        </w:rPr>
        <w:t>patients</w:t>
      </w:r>
      <w:r w:rsidR="004D7895">
        <w:rPr>
          <w:rFonts w:ascii="Arial" w:hAnsi="Arial" w:cs="Arial"/>
        </w:rPr>
        <w:t>,</w:t>
      </w:r>
      <w:r w:rsidR="004072E1">
        <w:rPr>
          <w:rFonts w:ascii="Arial" w:hAnsi="Arial" w:cs="Arial"/>
        </w:rPr>
        <w:t xml:space="preserve"> w/</w:t>
      </w:r>
      <w:r w:rsidR="004D7895">
        <w:rPr>
          <w:rFonts w:ascii="Arial" w:hAnsi="Arial" w:cs="Arial"/>
        </w:rPr>
        <w:t xml:space="preserve"> limited use on adolescent unit</w:t>
      </w:r>
      <w:r w:rsidR="00421E0F">
        <w:rPr>
          <w:rFonts w:ascii="Arial" w:hAnsi="Arial" w:cs="Arial"/>
        </w:rPr>
        <w:t>. No personal players are allowed.</w:t>
      </w:r>
      <w:r w:rsidRPr="00467E14">
        <w:rPr>
          <w:rFonts w:ascii="Arial" w:hAnsi="Arial" w:cs="Arial"/>
        </w:rPr>
        <w:t xml:space="preserve"> (No video</w:t>
      </w:r>
      <w:r w:rsidR="00452EDF" w:rsidRPr="00467E14">
        <w:rPr>
          <w:rFonts w:ascii="Arial" w:hAnsi="Arial" w:cs="Arial"/>
        </w:rPr>
        <w:t xml:space="preserve"> </w:t>
      </w:r>
      <w:r w:rsidRPr="00467E14">
        <w:rPr>
          <w:rFonts w:ascii="Arial" w:hAnsi="Arial" w:cs="Arial"/>
        </w:rPr>
        <w:t>recording or photography models are</w:t>
      </w:r>
      <w:r w:rsidR="00452EDF" w:rsidRPr="00467E14">
        <w:rPr>
          <w:rFonts w:ascii="Arial" w:hAnsi="Arial" w:cs="Arial"/>
        </w:rPr>
        <w:t xml:space="preserve"> </w:t>
      </w:r>
      <w:r w:rsidRPr="00467E14">
        <w:rPr>
          <w:rFonts w:ascii="Arial" w:hAnsi="Arial" w:cs="Arial"/>
        </w:rPr>
        <w:t>permitted.)</w:t>
      </w:r>
    </w:p>
    <w:p w14:paraId="487E3B27" w14:textId="77777777" w:rsidR="005627AE" w:rsidRPr="00467E14" w:rsidRDefault="005627AE" w:rsidP="00467E14">
      <w:pPr>
        <w:pStyle w:val="ListParagraph"/>
        <w:numPr>
          <w:ilvl w:val="0"/>
          <w:numId w:val="4"/>
        </w:numPr>
        <w:spacing w:after="120"/>
        <w:contextualSpacing w:val="0"/>
        <w:rPr>
          <w:rFonts w:ascii="Arial" w:hAnsi="Arial" w:cs="Arial"/>
        </w:rPr>
      </w:pPr>
      <w:r w:rsidRPr="00467E14">
        <w:rPr>
          <w:rFonts w:ascii="Arial" w:hAnsi="Arial" w:cs="Arial"/>
        </w:rPr>
        <w:t xml:space="preserve">eReaders, such as Kindle, other downloaded materials </w:t>
      </w:r>
      <w:r w:rsidR="00452EDF" w:rsidRPr="00467E14">
        <w:rPr>
          <w:rFonts w:ascii="Arial" w:hAnsi="Arial" w:cs="Arial"/>
        </w:rPr>
        <w:t>or books</w:t>
      </w:r>
    </w:p>
    <w:p w14:paraId="2DB02DF9" w14:textId="72695FDC" w:rsidR="005627AE" w:rsidRDefault="005627AE" w:rsidP="00576284">
      <w:pPr>
        <w:pStyle w:val="ListParagraph"/>
        <w:numPr>
          <w:ilvl w:val="0"/>
          <w:numId w:val="4"/>
        </w:numPr>
        <w:spacing w:after="360"/>
        <w:contextualSpacing w:val="0"/>
        <w:rPr>
          <w:rFonts w:ascii="Arial" w:hAnsi="Arial" w:cs="Arial"/>
        </w:rPr>
      </w:pPr>
      <w:r w:rsidRPr="00467E14">
        <w:rPr>
          <w:rFonts w:ascii="Arial" w:hAnsi="Arial" w:cs="Arial"/>
        </w:rPr>
        <w:t>Wireless headphones</w:t>
      </w:r>
      <w:r w:rsidR="004072E1">
        <w:rPr>
          <w:rFonts w:ascii="Arial" w:hAnsi="Arial" w:cs="Arial"/>
        </w:rPr>
        <w:t xml:space="preserve"> will be provided by the unit.</w:t>
      </w:r>
    </w:p>
    <w:p w14:paraId="41DD4E60" w14:textId="77777777" w:rsidR="00336193" w:rsidRDefault="00336193" w:rsidP="00336193">
      <w:pPr>
        <w:pStyle w:val="ListParagraph"/>
        <w:spacing w:after="360"/>
        <w:contextualSpacing w:val="0"/>
        <w:rPr>
          <w:rFonts w:ascii="Arial" w:hAnsi="Arial" w:cs="Arial"/>
        </w:rPr>
      </w:pPr>
    </w:p>
    <w:p w14:paraId="5AE06506" w14:textId="58BFBE0F" w:rsidR="005627AE" w:rsidRPr="00576284" w:rsidRDefault="005B1CBD" w:rsidP="00576284">
      <w:pPr>
        <w:pBdr>
          <w:bottom w:val="single" w:sz="4" w:space="1" w:color="auto"/>
        </w:pBdr>
        <w:rPr>
          <w:rFonts w:ascii="Arial" w:hAnsi="Arial" w:cs="Arial"/>
          <w:b/>
          <w:caps/>
          <w:color w:val="00B0F0"/>
          <w:sz w:val="28"/>
          <w:szCs w:val="28"/>
        </w:rPr>
      </w:pPr>
      <w:r w:rsidRPr="00EB78C3">
        <w:rPr>
          <w:rFonts w:ascii="Arial" w:hAnsi="Arial" w:cs="Arial"/>
          <w:noProof/>
          <w:color w:val="7030A0"/>
          <w:sz w:val="28"/>
          <w:szCs w:val="28"/>
        </w:rPr>
        <w:lastRenderedPageBreak/>
        <w:drawing>
          <wp:anchor distT="0" distB="0" distL="114300" distR="114300" simplePos="0" relativeHeight="251669504" behindDoc="0" locked="0" layoutInCell="1" allowOverlap="1" wp14:anchorId="7DF31662" wp14:editId="71AEB119">
            <wp:simplePos x="0" y="0"/>
            <wp:positionH relativeFrom="page">
              <wp:align>left</wp:align>
            </wp:positionH>
            <wp:positionV relativeFrom="margin">
              <wp:posOffset>-1714500</wp:posOffset>
            </wp:positionV>
            <wp:extent cx="7856855" cy="1473200"/>
            <wp:effectExtent l="0" t="0" r="0" b="0"/>
            <wp:wrapSquare wrapText="bothSides"/>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anchor>
        </w:drawing>
      </w:r>
      <w:r w:rsidR="00452EDF" w:rsidRPr="00EB78C3">
        <w:rPr>
          <w:rFonts w:ascii="Arial" w:hAnsi="Arial" w:cs="Arial"/>
          <w:b/>
          <w:caps/>
          <w:color w:val="00B0F0"/>
          <w:sz w:val="28"/>
          <w:szCs w:val="28"/>
        </w:rPr>
        <w:t>Items for Restricted Use</w:t>
      </w:r>
      <w:r w:rsidR="00452EDF" w:rsidRPr="00576284">
        <w:rPr>
          <w:rFonts w:ascii="Arial" w:hAnsi="Arial" w:cs="Arial"/>
          <w:b/>
          <w:caps/>
          <w:color w:val="00B0F0"/>
          <w:sz w:val="28"/>
          <w:szCs w:val="28"/>
        </w:rPr>
        <w:t xml:space="preserve"> </w:t>
      </w:r>
      <w:r w:rsidR="00EB71C6" w:rsidRPr="00FD67C0">
        <w:rPr>
          <w:rFonts w:ascii="Arial" w:hAnsi="Arial" w:cs="Arial"/>
          <w:b/>
          <w:i/>
          <w:iCs/>
          <w:caps/>
          <w:color w:val="00B0F0"/>
          <w:sz w:val="20"/>
          <w:szCs w:val="20"/>
        </w:rPr>
        <w:t>(DETAILED)</w:t>
      </w:r>
    </w:p>
    <w:p w14:paraId="5B9FA3B7" w14:textId="133147B1" w:rsidR="005627AE" w:rsidRDefault="005627AE" w:rsidP="003527F4">
      <w:pPr>
        <w:spacing w:after="240"/>
        <w:rPr>
          <w:rFonts w:ascii="Arial" w:hAnsi="Arial" w:cs="Arial"/>
          <w:b/>
          <w:color w:val="7030A0"/>
        </w:rPr>
      </w:pPr>
      <w:r w:rsidRPr="003527F4">
        <w:rPr>
          <w:rFonts w:ascii="Arial" w:hAnsi="Arial" w:cs="Arial"/>
          <w:b/>
          <w:color w:val="7030A0"/>
        </w:rPr>
        <w:t>To preserve a safe environment for all patients at Menninger, the following items are kept at the Nurses’ Station in a secure location. Patients may check out these personal items</w:t>
      </w:r>
      <w:r w:rsidR="003527F4" w:rsidRPr="003527F4">
        <w:rPr>
          <w:rFonts w:ascii="Arial" w:hAnsi="Arial" w:cs="Arial"/>
          <w:b/>
          <w:color w:val="7030A0"/>
        </w:rPr>
        <w:t xml:space="preserve"> and return them for safekeeping</w:t>
      </w:r>
      <w:r w:rsidRPr="003527F4">
        <w:rPr>
          <w:rFonts w:ascii="Arial" w:hAnsi="Arial" w:cs="Arial"/>
          <w:b/>
          <w:color w:val="7030A0"/>
        </w:rPr>
        <w:t>.</w:t>
      </w:r>
      <w:r w:rsidR="001C187B">
        <w:rPr>
          <w:rFonts w:ascii="Arial" w:hAnsi="Arial" w:cs="Arial"/>
          <w:b/>
          <w:color w:val="7030A0"/>
        </w:rPr>
        <w:t xml:space="preserve">  Use of these items </w:t>
      </w:r>
      <w:r w:rsidR="00BB5862">
        <w:rPr>
          <w:rFonts w:ascii="Arial" w:hAnsi="Arial" w:cs="Arial"/>
          <w:b/>
          <w:color w:val="7030A0"/>
        </w:rPr>
        <w:t xml:space="preserve">will require monitoring/guidance by unit staff.  </w:t>
      </w:r>
    </w:p>
    <w:p w14:paraId="5EF3F75E" w14:textId="77777777" w:rsidR="00DA3EF6" w:rsidRPr="000532C7" w:rsidRDefault="00DA3EF6" w:rsidP="000532C7">
      <w:pPr>
        <w:spacing w:after="240"/>
        <w:rPr>
          <w:rFonts w:ascii="Arial" w:hAnsi="Arial" w:cs="Arial"/>
          <w:b/>
          <w:bCs/>
          <w:sz w:val="24"/>
          <w:szCs w:val="24"/>
        </w:rPr>
      </w:pPr>
      <w:r w:rsidRPr="000532C7">
        <w:rPr>
          <w:rFonts w:ascii="Arial" w:hAnsi="Arial" w:cs="Arial"/>
          <w:b/>
          <w:bCs/>
          <w:sz w:val="24"/>
          <w:szCs w:val="24"/>
        </w:rPr>
        <w:t>Appliances/Home goods</w:t>
      </w:r>
    </w:p>
    <w:p w14:paraId="5065B1BB" w14:textId="7CB10890" w:rsidR="00DA3EF6" w:rsidRPr="000532C7" w:rsidRDefault="00DA3EF6" w:rsidP="000532C7">
      <w:pPr>
        <w:pStyle w:val="ListParagraph"/>
        <w:numPr>
          <w:ilvl w:val="0"/>
          <w:numId w:val="36"/>
        </w:numPr>
        <w:spacing w:after="240"/>
        <w:rPr>
          <w:rFonts w:ascii="Arial" w:hAnsi="Arial" w:cs="Arial"/>
        </w:rPr>
      </w:pPr>
      <w:r w:rsidRPr="000532C7">
        <w:rPr>
          <w:rFonts w:ascii="Arial" w:hAnsi="Arial" w:cs="Arial"/>
        </w:rPr>
        <w:t>Chargers (staff will charge items in secure location)</w:t>
      </w:r>
    </w:p>
    <w:p w14:paraId="686031F1" w14:textId="7690CF62" w:rsidR="00DA3EF6" w:rsidRPr="000532C7" w:rsidRDefault="00DA3EF6" w:rsidP="000532C7">
      <w:pPr>
        <w:pStyle w:val="ListParagraph"/>
        <w:numPr>
          <w:ilvl w:val="0"/>
          <w:numId w:val="36"/>
        </w:numPr>
        <w:spacing w:after="240"/>
        <w:rPr>
          <w:rFonts w:ascii="Arial" w:hAnsi="Arial" w:cs="Arial"/>
        </w:rPr>
      </w:pPr>
      <w:r w:rsidRPr="000532C7">
        <w:rPr>
          <w:rFonts w:ascii="Arial" w:hAnsi="Arial" w:cs="Arial"/>
        </w:rPr>
        <w:t>CPAP devices/tubing</w:t>
      </w:r>
      <w:r w:rsidR="003F039B">
        <w:rPr>
          <w:rFonts w:ascii="Arial" w:hAnsi="Arial" w:cs="Arial"/>
        </w:rPr>
        <w:t xml:space="preserve"> if indicated </w:t>
      </w:r>
    </w:p>
    <w:p w14:paraId="576AD8DA" w14:textId="466190AF" w:rsidR="00DA3EF6" w:rsidRPr="000532C7" w:rsidRDefault="00DA3EF6" w:rsidP="001E6DE6">
      <w:pPr>
        <w:pStyle w:val="ListParagraph"/>
        <w:numPr>
          <w:ilvl w:val="0"/>
          <w:numId w:val="36"/>
        </w:numPr>
        <w:spacing w:after="240"/>
        <w:rPr>
          <w:rFonts w:ascii="Arial" w:hAnsi="Arial" w:cs="Arial"/>
          <w:i/>
          <w:iCs/>
        </w:rPr>
      </w:pPr>
      <w:r w:rsidRPr="000532C7">
        <w:rPr>
          <w:rFonts w:ascii="Arial" w:hAnsi="Arial" w:cs="Arial"/>
        </w:rPr>
        <w:t>Pens, pencils, markers, erasers –</w:t>
      </w:r>
      <w:r w:rsidRPr="000532C7">
        <w:rPr>
          <w:rFonts w:ascii="Arial" w:hAnsi="Arial" w:cs="Arial"/>
          <w:i/>
          <w:iCs/>
        </w:rPr>
        <w:t>provided by and</w:t>
      </w:r>
      <w:r w:rsidR="001E6DE6">
        <w:rPr>
          <w:rFonts w:ascii="Arial" w:hAnsi="Arial" w:cs="Arial"/>
          <w:i/>
          <w:iCs/>
        </w:rPr>
        <w:t xml:space="preserve"> </w:t>
      </w:r>
      <w:r w:rsidRPr="001E6DE6">
        <w:rPr>
          <w:rFonts w:ascii="Arial" w:hAnsi="Arial" w:cs="Arial"/>
          <w:i/>
          <w:iCs/>
        </w:rPr>
        <w:t>use guided by staff. Items checked out for group</w:t>
      </w:r>
      <w:r w:rsidR="001E6DE6">
        <w:rPr>
          <w:rFonts w:ascii="Arial" w:hAnsi="Arial" w:cs="Arial"/>
          <w:i/>
          <w:iCs/>
        </w:rPr>
        <w:t xml:space="preserve"> </w:t>
      </w:r>
      <w:r w:rsidRPr="001E6DE6">
        <w:rPr>
          <w:rFonts w:ascii="Arial" w:hAnsi="Arial" w:cs="Arial"/>
          <w:i/>
          <w:iCs/>
        </w:rPr>
        <w:t xml:space="preserve">use only, under direct supervision. </w:t>
      </w:r>
    </w:p>
    <w:p w14:paraId="3A609627" w14:textId="77777777" w:rsidR="00DA3EF6" w:rsidRPr="00DA3EF6" w:rsidRDefault="00DA3EF6" w:rsidP="00DA3EF6">
      <w:pPr>
        <w:spacing w:after="240"/>
        <w:rPr>
          <w:rFonts w:ascii="Arial" w:hAnsi="Arial" w:cs="Arial"/>
          <w:b/>
          <w:bCs/>
          <w:sz w:val="24"/>
          <w:szCs w:val="24"/>
        </w:rPr>
      </w:pPr>
      <w:r w:rsidRPr="00DA3EF6">
        <w:rPr>
          <w:rFonts w:ascii="Arial" w:hAnsi="Arial" w:cs="Arial"/>
          <w:b/>
          <w:bCs/>
          <w:sz w:val="24"/>
          <w:szCs w:val="24"/>
        </w:rPr>
        <w:t>Food</w:t>
      </w:r>
    </w:p>
    <w:p w14:paraId="266D26CB" w14:textId="29B9C2DD"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Protein drinks and bars (</w:t>
      </w:r>
      <w:r w:rsidR="00694CD5">
        <w:rPr>
          <w:rFonts w:ascii="Arial" w:hAnsi="Arial" w:cs="Arial"/>
        </w:rPr>
        <w:t>only as</w:t>
      </w:r>
      <w:r w:rsidRPr="00694CD5">
        <w:rPr>
          <w:rFonts w:ascii="Arial" w:hAnsi="Arial" w:cs="Arial"/>
        </w:rPr>
        <w:t xml:space="preserve"> prescribed by physician)</w:t>
      </w:r>
    </w:p>
    <w:p w14:paraId="7DA9D7E4" w14:textId="77777777" w:rsidR="00DA3EF6" w:rsidRPr="00DA3EF6" w:rsidRDefault="00DA3EF6" w:rsidP="00DA3EF6">
      <w:pPr>
        <w:spacing w:after="240"/>
        <w:rPr>
          <w:rFonts w:ascii="Arial" w:hAnsi="Arial" w:cs="Arial"/>
          <w:i/>
          <w:iCs/>
        </w:rPr>
      </w:pPr>
      <w:r w:rsidRPr="00DA3EF6">
        <w:rPr>
          <w:rFonts w:ascii="Arial" w:hAnsi="Arial" w:cs="Arial"/>
          <w:b/>
          <w:bCs/>
          <w:sz w:val="24"/>
          <w:szCs w:val="24"/>
        </w:rPr>
        <w:t>Personal Care</w:t>
      </w:r>
      <w:r w:rsidRPr="00DA3EF6">
        <w:rPr>
          <w:rFonts w:ascii="Arial" w:hAnsi="Arial" w:cs="Arial"/>
        </w:rPr>
        <w:t xml:space="preserve"> </w:t>
      </w:r>
      <w:r w:rsidRPr="00DA3EF6">
        <w:rPr>
          <w:rFonts w:ascii="Arial" w:hAnsi="Arial" w:cs="Arial"/>
          <w:i/>
          <w:iCs/>
        </w:rPr>
        <w:t xml:space="preserve">(one clear bag recommended, </w:t>
      </w:r>
      <w:proofErr w:type="gramStart"/>
      <w:r w:rsidRPr="00DA3EF6">
        <w:rPr>
          <w:rFonts w:ascii="Arial" w:hAnsi="Arial" w:cs="Arial"/>
          <w:i/>
          <w:iCs/>
        </w:rPr>
        <w:t>use</w:t>
      </w:r>
      <w:proofErr w:type="gramEnd"/>
      <w:r w:rsidRPr="00DA3EF6">
        <w:rPr>
          <w:rFonts w:ascii="Arial" w:hAnsi="Arial" w:cs="Arial"/>
          <w:i/>
          <w:iCs/>
        </w:rPr>
        <w:t xml:space="preserve"> in hygiene groups)</w:t>
      </w:r>
    </w:p>
    <w:p w14:paraId="77CC32B2" w14:textId="38328A00"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 xml:space="preserve">Dental floss </w:t>
      </w:r>
    </w:p>
    <w:p w14:paraId="6FC1D404" w14:textId="05E4E451"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 xml:space="preserve">Nail clippers </w:t>
      </w:r>
    </w:p>
    <w:p w14:paraId="79EF994E" w14:textId="2F9E9D89"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Shavers (cordless, rechargeable)</w:t>
      </w:r>
    </w:p>
    <w:p w14:paraId="6B7DADF4" w14:textId="2B069F51"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Toiletries (i.e. shampoo, body wash, face wash) --– if</w:t>
      </w:r>
      <w:r w:rsidR="00694CD5">
        <w:rPr>
          <w:rFonts w:ascii="Arial" w:hAnsi="Arial" w:cs="Arial"/>
        </w:rPr>
        <w:t xml:space="preserve"> </w:t>
      </w:r>
      <w:r w:rsidRPr="00694CD5">
        <w:rPr>
          <w:rFonts w:ascii="Arial" w:hAnsi="Arial" w:cs="Arial"/>
        </w:rPr>
        <w:t>the label indicates “seek medical attention if ingested”</w:t>
      </w:r>
      <w:r w:rsidR="00694CD5">
        <w:rPr>
          <w:rFonts w:ascii="Arial" w:hAnsi="Arial" w:cs="Arial"/>
        </w:rPr>
        <w:t xml:space="preserve"> </w:t>
      </w:r>
      <w:r w:rsidRPr="00694CD5">
        <w:rPr>
          <w:rFonts w:ascii="Arial" w:hAnsi="Arial" w:cs="Arial"/>
        </w:rPr>
        <w:t>you will check out small amounts for use as needed</w:t>
      </w:r>
    </w:p>
    <w:p w14:paraId="1930B26D" w14:textId="7A895845"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Makeup (in clear container/bag only- limited use with staff</w:t>
      </w:r>
      <w:r w:rsidR="00694CD5">
        <w:rPr>
          <w:rFonts w:ascii="Arial" w:hAnsi="Arial" w:cs="Arial"/>
        </w:rPr>
        <w:t xml:space="preserve"> </w:t>
      </w:r>
      <w:r w:rsidRPr="00694CD5">
        <w:rPr>
          <w:rFonts w:ascii="Arial" w:hAnsi="Arial" w:cs="Arial"/>
        </w:rPr>
        <w:t>supervision ONLY)</w:t>
      </w:r>
    </w:p>
    <w:p w14:paraId="50CDA114" w14:textId="606762B0" w:rsidR="00DA3EF6" w:rsidRPr="00694CD5" w:rsidRDefault="00DA3EF6" w:rsidP="00694CD5">
      <w:pPr>
        <w:pStyle w:val="ListParagraph"/>
        <w:numPr>
          <w:ilvl w:val="0"/>
          <w:numId w:val="37"/>
        </w:numPr>
        <w:spacing w:after="240"/>
        <w:rPr>
          <w:rFonts w:ascii="Arial" w:hAnsi="Arial" w:cs="Arial"/>
        </w:rPr>
      </w:pPr>
      <w:r w:rsidRPr="00694CD5">
        <w:rPr>
          <w:rFonts w:ascii="Arial" w:hAnsi="Arial" w:cs="Arial"/>
        </w:rPr>
        <w:t>Makeup/painting brushes (soft/plastic only with staff</w:t>
      </w:r>
      <w:r w:rsidR="00694CD5">
        <w:rPr>
          <w:rFonts w:ascii="Arial" w:hAnsi="Arial" w:cs="Arial"/>
        </w:rPr>
        <w:t xml:space="preserve"> </w:t>
      </w:r>
      <w:r w:rsidRPr="00694CD5">
        <w:rPr>
          <w:rFonts w:ascii="Arial" w:hAnsi="Arial" w:cs="Arial"/>
        </w:rPr>
        <w:t>supervision)</w:t>
      </w:r>
    </w:p>
    <w:p w14:paraId="7BA94ADD" w14:textId="77777777" w:rsidR="00DA3EF6" w:rsidRPr="00DA3EF6" w:rsidRDefault="00DA3EF6" w:rsidP="00DA3EF6">
      <w:pPr>
        <w:spacing w:after="240"/>
        <w:rPr>
          <w:rFonts w:ascii="Arial" w:hAnsi="Arial" w:cs="Arial"/>
          <w:b/>
          <w:bCs/>
        </w:rPr>
      </w:pPr>
      <w:r w:rsidRPr="00DA3EF6">
        <w:rPr>
          <w:rFonts w:ascii="Arial" w:hAnsi="Arial" w:cs="Arial"/>
          <w:b/>
          <w:bCs/>
        </w:rPr>
        <w:t>Clothing/Accessories</w:t>
      </w:r>
    </w:p>
    <w:p w14:paraId="28A9EEE2" w14:textId="3905F366" w:rsidR="00DA3EF6" w:rsidRPr="00694CD5" w:rsidRDefault="00DA3EF6" w:rsidP="00694CD5">
      <w:pPr>
        <w:pStyle w:val="ListParagraph"/>
        <w:numPr>
          <w:ilvl w:val="0"/>
          <w:numId w:val="38"/>
        </w:numPr>
        <w:spacing w:after="240"/>
        <w:rPr>
          <w:rFonts w:ascii="Arial" w:hAnsi="Arial" w:cs="Arial"/>
        </w:rPr>
      </w:pPr>
      <w:r w:rsidRPr="00694CD5">
        <w:rPr>
          <w:rFonts w:ascii="Arial" w:hAnsi="Arial" w:cs="Arial"/>
        </w:rPr>
        <w:t>Athletic shoes with shoelaces (for gym use only)</w:t>
      </w:r>
    </w:p>
    <w:p w14:paraId="1A3E0B7A" w14:textId="17B47EF2" w:rsidR="00DA3EF6" w:rsidRPr="00694CD5" w:rsidRDefault="00DA3EF6" w:rsidP="00694CD5">
      <w:pPr>
        <w:pStyle w:val="ListParagraph"/>
        <w:numPr>
          <w:ilvl w:val="0"/>
          <w:numId w:val="38"/>
        </w:numPr>
        <w:spacing w:after="240"/>
        <w:rPr>
          <w:rFonts w:ascii="Arial" w:hAnsi="Arial" w:cs="Arial"/>
        </w:rPr>
      </w:pPr>
      <w:r w:rsidRPr="00694CD5">
        <w:rPr>
          <w:rFonts w:ascii="Arial" w:hAnsi="Arial" w:cs="Arial"/>
        </w:rPr>
        <w:t>Hair Ties (limited use, soft plastic, one at a time)</w:t>
      </w:r>
    </w:p>
    <w:p w14:paraId="0DB7C9DE" w14:textId="5EC7F388" w:rsidR="003F039B" w:rsidRPr="00DA3EF6" w:rsidRDefault="003F039B" w:rsidP="00DA3EF6">
      <w:pPr>
        <w:spacing w:after="240"/>
        <w:rPr>
          <w:rFonts w:ascii="Arial" w:hAnsi="Arial" w:cs="Arial"/>
          <w:b/>
          <w:bCs/>
        </w:rPr>
      </w:pPr>
      <w:r w:rsidRPr="00576284">
        <w:rPr>
          <w:rFonts w:ascii="Arial" w:hAnsi="Arial" w:cs="Arial"/>
          <w:b/>
          <w:sz w:val="24"/>
          <w:szCs w:val="24"/>
        </w:rPr>
        <w:t>Miscellaneous</w:t>
      </w:r>
    </w:p>
    <w:p w14:paraId="2DDA4665" w14:textId="0FCF8E52" w:rsidR="00DA3EF6" w:rsidRPr="00694CD5" w:rsidRDefault="00DA3EF6" w:rsidP="00694CD5">
      <w:pPr>
        <w:pStyle w:val="ListParagraph"/>
        <w:numPr>
          <w:ilvl w:val="0"/>
          <w:numId w:val="39"/>
        </w:numPr>
        <w:spacing w:after="240"/>
        <w:rPr>
          <w:rFonts w:ascii="Arial" w:hAnsi="Arial" w:cs="Arial"/>
        </w:rPr>
      </w:pPr>
      <w:r w:rsidRPr="00694CD5">
        <w:rPr>
          <w:rFonts w:ascii="Arial" w:hAnsi="Arial" w:cs="Arial"/>
        </w:rPr>
        <w:t>Musical or sports equipment (limited use, staff will guide)</w:t>
      </w:r>
    </w:p>
    <w:p w14:paraId="4819E180" w14:textId="3C60AF07" w:rsidR="00336193" w:rsidRPr="006D0F98" w:rsidRDefault="00DA3EF6" w:rsidP="005627AE">
      <w:pPr>
        <w:pStyle w:val="ListParagraph"/>
        <w:numPr>
          <w:ilvl w:val="0"/>
          <w:numId w:val="39"/>
        </w:numPr>
        <w:spacing w:after="240"/>
        <w:rPr>
          <w:rFonts w:ascii="Arial" w:hAnsi="Arial" w:cs="Arial"/>
        </w:rPr>
      </w:pPr>
      <w:r w:rsidRPr="00694CD5">
        <w:rPr>
          <w:rFonts w:ascii="Arial" w:hAnsi="Arial" w:cs="Arial"/>
        </w:rPr>
        <w:t>Medically necessary devices will be reviewed for safety</w:t>
      </w:r>
      <w:r w:rsidR="00694CD5" w:rsidRPr="00694CD5">
        <w:rPr>
          <w:rFonts w:ascii="Arial" w:hAnsi="Arial" w:cs="Arial"/>
        </w:rPr>
        <w:t xml:space="preserve"> </w:t>
      </w:r>
      <w:r w:rsidRPr="00694CD5">
        <w:rPr>
          <w:rFonts w:ascii="Arial" w:hAnsi="Arial" w:cs="Arial"/>
        </w:rPr>
        <w:t>may require 1:1 monitoring</w:t>
      </w:r>
    </w:p>
    <w:p w14:paraId="62AC3C20" w14:textId="045362C3" w:rsidR="005627AE" w:rsidRPr="00A65E06" w:rsidRDefault="00C53270" w:rsidP="00452EDF">
      <w:pPr>
        <w:pBdr>
          <w:bottom w:val="single" w:sz="4" w:space="1" w:color="auto"/>
        </w:pBdr>
        <w:rPr>
          <w:rFonts w:ascii="Arial" w:hAnsi="Arial" w:cs="Arial"/>
          <w:b/>
          <w:caps/>
          <w:color w:val="00B0F0"/>
          <w:sz w:val="28"/>
          <w:szCs w:val="28"/>
        </w:rPr>
      </w:pPr>
      <w:r w:rsidRPr="00EB78C3">
        <w:rPr>
          <w:rFonts w:ascii="Arial" w:hAnsi="Arial" w:cs="Arial"/>
          <w:b/>
          <w:caps/>
          <w:color w:val="00B0F0"/>
          <w:sz w:val="28"/>
          <w:szCs w:val="28"/>
        </w:rPr>
        <w:t xml:space="preserve">Leave These </w:t>
      </w:r>
      <w:r w:rsidR="00452EDF" w:rsidRPr="00EB78C3">
        <w:rPr>
          <w:rFonts w:ascii="Arial" w:hAnsi="Arial" w:cs="Arial"/>
          <w:b/>
          <w:caps/>
          <w:color w:val="00B0F0"/>
          <w:sz w:val="28"/>
          <w:szCs w:val="28"/>
        </w:rPr>
        <w:t xml:space="preserve">Items </w:t>
      </w:r>
      <w:r w:rsidRPr="00EB78C3">
        <w:rPr>
          <w:rFonts w:ascii="Arial" w:hAnsi="Arial" w:cs="Arial"/>
          <w:b/>
          <w:caps/>
          <w:color w:val="00B0F0"/>
          <w:sz w:val="28"/>
          <w:szCs w:val="28"/>
        </w:rPr>
        <w:t>at Home</w:t>
      </w:r>
      <w:r w:rsidR="00EB71C6">
        <w:rPr>
          <w:rFonts w:ascii="Arial" w:hAnsi="Arial" w:cs="Arial"/>
          <w:b/>
          <w:caps/>
          <w:color w:val="00B0F0"/>
          <w:sz w:val="28"/>
          <w:szCs w:val="28"/>
        </w:rPr>
        <w:t xml:space="preserve"> </w:t>
      </w:r>
      <w:r w:rsidR="00EB71C6" w:rsidRPr="00A31C7F">
        <w:rPr>
          <w:rFonts w:ascii="Arial" w:hAnsi="Arial" w:cs="Arial"/>
          <w:b/>
          <w:caps/>
          <w:color w:val="00B0F0"/>
          <w:sz w:val="20"/>
          <w:szCs w:val="20"/>
        </w:rPr>
        <w:t>(</w:t>
      </w:r>
      <w:r w:rsidR="00EB71C6" w:rsidRPr="00A31C7F">
        <w:rPr>
          <w:rFonts w:ascii="Arial" w:hAnsi="Arial" w:cs="Arial"/>
          <w:b/>
          <w:i/>
          <w:iCs/>
          <w:caps/>
          <w:color w:val="00B0F0"/>
          <w:sz w:val="20"/>
          <w:szCs w:val="20"/>
        </w:rPr>
        <w:t>DETAILED</w:t>
      </w:r>
      <w:r w:rsidR="00EB71C6" w:rsidRPr="00A31C7F">
        <w:rPr>
          <w:rFonts w:ascii="Arial" w:hAnsi="Arial" w:cs="Arial"/>
          <w:b/>
          <w:caps/>
          <w:color w:val="00B0F0"/>
          <w:sz w:val="20"/>
          <w:szCs w:val="20"/>
        </w:rPr>
        <w:t>)</w:t>
      </w:r>
    </w:p>
    <w:p w14:paraId="048B919D" w14:textId="15D7D5D3" w:rsidR="005627AE" w:rsidRPr="00EB78C3" w:rsidRDefault="00956BEB" w:rsidP="005627AE">
      <w:pPr>
        <w:rPr>
          <w:rFonts w:ascii="Arial" w:hAnsi="Arial" w:cs="Arial"/>
        </w:rPr>
      </w:pPr>
      <w:r w:rsidRPr="00EB78C3">
        <w:rPr>
          <w:rFonts w:ascii="Arial" w:hAnsi="Arial" w:cs="Arial"/>
          <w:b/>
        </w:rPr>
        <w:t>* Note:</w:t>
      </w:r>
      <w:r w:rsidRPr="00EB78C3">
        <w:rPr>
          <w:rFonts w:ascii="Arial" w:hAnsi="Arial" w:cs="Arial"/>
        </w:rPr>
        <w:t xml:space="preserve"> </w:t>
      </w:r>
      <w:r w:rsidR="008E5D25" w:rsidRPr="00EB78C3">
        <w:rPr>
          <w:rFonts w:ascii="Arial" w:hAnsi="Arial" w:cs="Arial"/>
        </w:rPr>
        <w:t xml:space="preserve">Inpatient programs are non-smoking. </w:t>
      </w:r>
      <w:r w:rsidR="008E5D25" w:rsidRPr="00EB78C3">
        <w:rPr>
          <w:rFonts w:ascii="Arial" w:hAnsi="Arial" w:cs="Arial"/>
        </w:rPr>
        <w:br/>
        <w:t>Adult residential clients may smoke in designated outdoor areas.</w:t>
      </w:r>
    </w:p>
    <w:p w14:paraId="795DDC6B" w14:textId="77777777" w:rsidR="005627AE" w:rsidRPr="00EB78C3" w:rsidRDefault="005627AE" w:rsidP="003527F4">
      <w:pPr>
        <w:spacing w:after="240"/>
        <w:rPr>
          <w:rFonts w:ascii="Arial" w:hAnsi="Arial" w:cs="Arial"/>
          <w:b/>
          <w:color w:val="7030A0"/>
        </w:rPr>
      </w:pPr>
      <w:r w:rsidRPr="00EB78C3">
        <w:rPr>
          <w:rFonts w:ascii="Arial" w:hAnsi="Arial" w:cs="Arial"/>
          <w:b/>
          <w:color w:val="7030A0"/>
        </w:rPr>
        <w:t xml:space="preserve">Please avoid bringing the following items as they cannot be used by patients </w:t>
      </w:r>
      <w:proofErr w:type="gramStart"/>
      <w:r w:rsidRPr="00EB78C3">
        <w:rPr>
          <w:rFonts w:ascii="Arial" w:hAnsi="Arial" w:cs="Arial"/>
          <w:b/>
          <w:color w:val="7030A0"/>
        </w:rPr>
        <w:t>on</w:t>
      </w:r>
      <w:proofErr w:type="gramEnd"/>
      <w:r w:rsidRPr="00EB78C3">
        <w:rPr>
          <w:rFonts w:ascii="Arial" w:hAnsi="Arial" w:cs="Arial"/>
          <w:b/>
          <w:color w:val="7030A0"/>
        </w:rPr>
        <w:t xml:space="preserve"> their hospital unit.</w:t>
      </w:r>
    </w:p>
    <w:p w14:paraId="2631CAE1" w14:textId="77777777" w:rsidR="00BD7FE8" w:rsidRPr="00EB78C3" w:rsidRDefault="00BD7FE8" w:rsidP="00BD7FE8">
      <w:pPr>
        <w:autoSpaceDE w:val="0"/>
        <w:autoSpaceDN w:val="0"/>
        <w:adjustRightInd w:val="0"/>
        <w:spacing w:after="0" w:line="240" w:lineRule="auto"/>
        <w:rPr>
          <w:rFonts w:ascii="Arial" w:hAnsi="Arial" w:cs="Arial"/>
          <w:b/>
          <w:bCs/>
        </w:rPr>
      </w:pPr>
      <w:r w:rsidRPr="00EB78C3">
        <w:rPr>
          <w:rFonts w:ascii="Arial" w:hAnsi="Arial" w:cs="Arial"/>
          <w:b/>
          <w:bCs/>
        </w:rPr>
        <w:t>Appliances/Home goods</w:t>
      </w:r>
    </w:p>
    <w:p w14:paraId="5F40D4C8" w14:textId="1C2F967C"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Candles, matches, lighters</w:t>
      </w:r>
    </w:p>
    <w:p w14:paraId="552FDB97" w14:textId="4817CB0A"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Cans – aluminum, aerosol, pressurized cans</w:t>
      </w:r>
    </w:p>
    <w:p w14:paraId="28080F04" w14:textId="328E5AD1" w:rsidR="00BD7FE8"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Corded and/or metal heaters and fans; other corded care items (i.e., blow dryers, rotating hot air brush, shavers, etc.)</w:t>
      </w:r>
    </w:p>
    <w:p w14:paraId="5751CE54" w14:textId="77777777" w:rsidR="006D0F98" w:rsidRDefault="006D0F98" w:rsidP="006D0F98">
      <w:pPr>
        <w:pStyle w:val="ListParagraph"/>
        <w:autoSpaceDE w:val="0"/>
        <w:autoSpaceDN w:val="0"/>
        <w:adjustRightInd w:val="0"/>
        <w:spacing w:after="0" w:line="240" w:lineRule="auto"/>
        <w:rPr>
          <w:rFonts w:ascii="Arial" w:hAnsi="Arial" w:cs="Arial"/>
        </w:rPr>
      </w:pPr>
    </w:p>
    <w:p w14:paraId="0C2D105E" w14:textId="77777777" w:rsidR="006D0F98" w:rsidRPr="006D0F98" w:rsidRDefault="006D0F98" w:rsidP="006D0F98">
      <w:pPr>
        <w:spacing w:after="0"/>
        <w:rPr>
          <w:rFonts w:ascii="Arial" w:hAnsi="Arial" w:cs="Arial"/>
        </w:rPr>
      </w:pPr>
      <w:r w:rsidRPr="006D0F98">
        <w:rPr>
          <w:rFonts w:ascii="Arial" w:hAnsi="Arial" w:cs="Arial"/>
        </w:rPr>
        <w:t>(Continued on next page)</w:t>
      </w:r>
    </w:p>
    <w:p w14:paraId="3B0107D1" w14:textId="5B84AEA6" w:rsidR="00EB78C3" w:rsidRPr="006D0F98" w:rsidRDefault="00EB78C3" w:rsidP="006D0F98">
      <w:pPr>
        <w:pStyle w:val="ListParagraph"/>
        <w:spacing w:after="0"/>
        <w:rPr>
          <w:rFonts w:ascii="Arial" w:hAnsi="Arial" w:cs="Arial"/>
        </w:rPr>
      </w:pPr>
      <w:r w:rsidRPr="006D0F98">
        <w:rPr>
          <w:rFonts w:ascii="Arial" w:hAnsi="Arial" w:cs="Arial"/>
          <w:b/>
          <w:caps/>
          <w:color w:val="00B0F0"/>
          <w:sz w:val="28"/>
          <w:szCs w:val="28"/>
        </w:rPr>
        <w:lastRenderedPageBreak/>
        <w:t xml:space="preserve">Leave These Items at Home, </w:t>
      </w:r>
      <w:r w:rsidRPr="006D0F98">
        <w:rPr>
          <w:rFonts w:ascii="Arial" w:hAnsi="Arial" w:cs="Arial"/>
          <w:b/>
          <w:i/>
          <w:iCs/>
          <w:caps/>
          <w:color w:val="00B0F0"/>
          <w:sz w:val="28"/>
          <w:szCs w:val="28"/>
        </w:rPr>
        <w:t xml:space="preserve">cont.  </w:t>
      </w:r>
    </w:p>
    <w:p w14:paraId="03F59D86" w14:textId="77777777" w:rsidR="00EB78C3" w:rsidRPr="00EB78C3" w:rsidRDefault="00EB78C3" w:rsidP="00EB78C3">
      <w:pPr>
        <w:pStyle w:val="ListParagraph"/>
        <w:autoSpaceDE w:val="0"/>
        <w:autoSpaceDN w:val="0"/>
        <w:adjustRightInd w:val="0"/>
        <w:spacing w:after="0" w:line="240" w:lineRule="auto"/>
        <w:rPr>
          <w:rFonts w:ascii="Arial" w:hAnsi="Arial" w:cs="Arial"/>
          <w:i/>
          <w:iCs/>
        </w:rPr>
      </w:pPr>
    </w:p>
    <w:p w14:paraId="7EA1F1DD" w14:textId="52AD092F" w:rsidR="00BD7FE8" w:rsidRPr="00EB78C3" w:rsidRDefault="00BD7FE8" w:rsidP="00F14BAD">
      <w:pPr>
        <w:pStyle w:val="ListParagraph"/>
        <w:numPr>
          <w:ilvl w:val="0"/>
          <w:numId w:val="41"/>
        </w:numPr>
        <w:autoSpaceDE w:val="0"/>
        <w:autoSpaceDN w:val="0"/>
        <w:adjustRightInd w:val="0"/>
        <w:spacing w:after="0" w:line="240" w:lineRule="auto"/>
        <w:rPr>
          <w:rFonts w:ascii="Arial" w:hAnsi="Arial" w:cs="Arial"/>
          <w:i/>
          <w:iCs/>
        </w:rPr>
      </w:pPr>
      <w:r w:rsidRPr="00EB78C3">
        <w:rPr>
          <w:rFonts w:ascii="Arial" w:hAnsi="Arial" w:cs="Arial"/>
        </w:rPr>
        <w:t>Flashlights, light bulbs, or any other light containing device are prohibited</w:t>
      </w:r>
    </w:p>
    <w:p w14:paraId="25C8BA7A" w14:textId="16C872F0"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i/>
          <w:iCs/>
        </w:rPr>
      </w:pPr>
      <w:r w:rsidRPr="00EB78C3">
        <w:rPr>
          <w:rFonts w:ascii="Arial" w:hAnsi="Arial" w:cs="Arial"/>
        </w:rPr>
        <w:t xml:space="preserve">Glass, including perfume bottles; mirrors (plastic or glass); </w:t>
      </w:r>
      <w:r w:rsidRPr="00EB78C3">
        <w:rPr>
          <w:rFonts w:ascii="Arial" w:hAnsi="Arial" w:cs="Arial"/>
          <w:i/>
          <w:iCs/>
        </w:rPr>
        <w:t>unit will provide acrylic mirror for supervised milieu use only</w:t>
      </w:r>
    </w:p>
    <w:p w14:paraId="20A6924B" w14:textId="26B4C03A"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Hangers (metal and wire); luggage and instrument straps</w:t>
      </w:r>
    </w:p>
    <w:p w14:paraId="31471506" w14:textId="2724283A"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Plastic bags, wrappers or packaging (i.e. Bubble wrap, casing for soft drinks/cups; bottle caps/plastic drink lids</w:t>
      </w:r>
      <w:r w:rsidR="00DC7CCA" w:rsidRPr="00EB78C3">
        <w:rPr>
          <w:rFonts w:ascii="Arial" w:hAnsi="Arial" w:cs="Arial"/>
        </w:rPr>
        <w:t>)</w:t>
      </w:r>
    </w:p>
    <w:p w14:paraId="0EFE4F7D" w14:textId="7A4E331B"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Safety pins, metal sewing needles, pipe cleaners, batteries</w:t>
      </w:r>
    </w:p>
    <w:p w14:paraId="4D3C2CC0" w14:textId="477E3290"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Metal and plastic needles/hooks for knitting, crocheting, looming etc. (limited to off unit/crafts use only)</w:t>
      </w:r>
    </w:p>
    <w:p w14:paraId="188DA063" w14:textId="2C809202"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Sharpeners (pencil and makeup) or Tools (</w:t>
      </w:r>
      <w:proofErr w:type="spellStart"/>
      <w:r w:rsidRPr="00EB78C3">
        <w:rPr>
          <w:rFonts w:ascii="Arial" w:hAnsi="Arial" w:cs="Arial"/>
        </w:rPr>
        <w:t>ie</w:t>
      </w:r>
      <w:proofErr w:type="spellEnd"/>
      <w:r w:rsidRPr="00EB78C3">
        <w:rPr>
          <w:rFonts w:ascii="Arial" w:hAnsi="Arial" w:cs="Arial"/>
        </w:rPr>
        <w:t>. hammers, pliers, wrenches, crafting tools)</w:t>
      </w:r>
    </w:p>
    <w:p w14:paraId="0C4EB941" w14:textId="29EE8305"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Spiral notebooks, tin containers, Legos (or similar building sets)</w:t>
      </w:r>
    </w:p>
    <w:p w14:paraId="4325AA6F" w14:textId="2EA6C9CE"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staples, paperclips, mechanical pencils, “clicky” pens</w:t>
      </w:r>
    </w:p>
    <w:p w14:paraId="17084A87" w14:textId="32274238" w:rsidR="00BD7FE8" w:rsidRPr="00EB78C3" w:rsidRDefault="00BD7FE8" w:rsidP="00DC7CCA">
      <w:pPr>
        <w:pStyle w:val="ListParagraph"/>
        <w:numPr>
          <w:ilvl w:val="0"/>
          <w:numId w:val="41"/>
        </w:numPr>
        <w:autoSpaceDE w:val="0"/>
        <w:autoSpaceDN w:val="0"/>
        <w:adjustRightInd w:val="0"/>
        <w:spacing w:after="0" w:line="240" w:lineRule="auto"/>
        <w:rPr>
          <w:rFonts w:ascii="Arial" w:hAnsi="Arial" w:cs="Arial"/>
        </w:rPr>
      </w:pPr>
      <w:r w:rsidRPr="00EB78C3">
        <w:rPr>
          <w:rFonts w:ascii="Arial" w:hAnsi="Arial" w:cs="Arial"/>
        </w:rPr>
        <w:t>Reusable water bottles</w:t>
      </w:r>
    </w:p>
    <w:p w14:paraId="373257DC" w14:textId="77777777" w:rsidR="00EA667D" w:rsidRPr="00EB78C3" w:rsidRDefault="00EA667D" w:rsidP="00BD7FE8">
      <w:pPr>
        <w:autoSpaceDE w:val="0"/>
        <w:autoSpaceDN w:val="0"/>
        <w:adjustRightInd w:val="0"/>
        <w:spacing w:after="0" w:line="240" w:lineRule="auto"/>
        <w:rPr>
          <w:rFonts w:ascii="Arial" w:hAnsi="Arial" w:cs="Arial"/>
        </w:rPr>
      </w:pPr>
    </w:p>
    <w:p w14:paraId="341FED98" w14:textId="77777777" w:rsidR="00BD7FE8" w:rsidRPr="00EB78C3" w:rsidRDefault="00BD7FE8" w:rsidP="00BD7FE8">
      <w:pPr>
        <w:autoSpaceDE w:val="0"/>
        <w:autoSpaceDN w:val="0"/>
        <w:adjustRightInd w:val="0"/>
        <w:spacing w:after="0" w:line="240" w:lineRule="auto"/>
        <w:rPr>
          <w:rFonts w:ascii="Arial" w:hAnsi="Arial" w:cs="Arial"/>
          <w:b/>
          <w:bCs/>
        </w:rPr>
      </w:pPr>
      <w:r w:rsidRPr="00EB78C3">
        <w:rPr>
          <w:rFonts w:ascii="Arial" w:hAnsi="Arial" w:cs="Arial"/>
          <w:b/>
          <w:bCs/>
        </w:rPr>
        <w:t>Clothing &amp; Accessories</w:t>
      </w:r>
    </w:p>
    <w:p w14:paraId="47EA9DCF" w14:textId="11E955C9" w:rsidR="00BD7FE8" w:rsidRPr="00EB78C3" w:rsidRDefault="00BD7FE8" w:rsidP="00DC7CCA">
      <w:pPr>
        <w:pStyle w:val="ListParagraph"/>
        <w:numPr>
          <w:ilvl w:val="0"/>
          <w:numId w:val="42"/>
        </w:numPr>
        <w:autoSpaceDE w:val="0"/>
        <w:autoSpaceDN w:val="0"/>
        <w:adjustRightInd w:val="0"/>
        <w:spacing w:after="0" w:line="240" w:lineRule="auto"/>
        <w:rPr>
          <w:rFonts w:ascii="Arial" w:hAnsi="Arial" w:cs="Arial"/>
        </w:rPr>
      </w:pPr>
      <w:r w:rsidRPr="00EB78C3">
        <w:rPr>
          <w:rFonts w:ascii="Arial" w:hAnsi="Arial" w:cs="Arial"/>
        </w:rPr>
        <w:t>Drawstrings, belts, scarves, hats w/strings, shoelaces, sashes, ties, suspenders</w:t>
      </w:r>
    </w:p>
    <w:p w14:paraId="52197973" w14:textId="341707CF" w:rsidR="00BD7FE8" w:rsidRPr="00EB78C3" w:rsidRDefault="00381BE7" w:rsidP="00DC7CCA">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 xml:space="preserve">ALL </w:t>
      </w:r>
      <w:proofErr w:type="gramStart"/>
      <w:r w:rsidR="00BD7FE8" w:rsidRPr="00EB78C3">
        <w:rPr>
          <w:rFonts w:ascii="Arial" w:hAnsi="Arial" w:cs="Arial"/>
        </w:rPr>
        <w:t>Jewelry;</w:t>
      </w:r>
      <w:proofErr w:type="gramEnd"/>
      <w:r w:rsidR="00BD7FE8" w:rsidRPr="00EB78C3">
        <w:rPr>
          <w:rFonts w:ascii="Arial" w:hAnsi="Arial" w:cs="Arial"/>
        </w:rPr>
        <w:t xml:space="preserve"> </w:t>
      </w:r>
      <w:r w:rsidR="00CB5296">
        <w:rPr>
          <w:rFonts w:ascii="Arial" w:hAnsi="Arial" w:cs="Arial"/>
        </w:rPr>
        <w:t xml:space="preserve">for </w:t>
      </w:r>
      <w:r w:rsidR="00BD7FE8" w:rsidRPr="00EB78C3">
        <w:rPr>
          <w:rFonts w:ascii="Arial" w:hAnsi="Arial" w:cs="Arial"/>
        </w:rPr>
        <w:t xml:space="preserve">permanent body jewelry, </w:t>
      </w:r>
      <w:r w:rsidR="00CB5296">
        <w:rPr>
          <w:rFonts w:ascii="Arial" w:hAnsi="Arial" w:cs="Arial"/>
        </w:rPr>
        <w:t>team</w:t>
      </w:r>
      <w:r w:rsidR="00BD7FE8" w:rsidRPr="00EB78C3">
        <w:rPr>
          <w:rFonts w:ascii="Arial" w:hAnsi="Arial" w:cs="Arial"/>
        </w:rPr>
        <w:t xml:space="preserve"> will determine</w:t>
      </w:r>
      <w:r w:rsidR="00DC7CCA" w:rsidRPr="00EB78C3">
        <w:rPr>
          <w:rFonts w:ascii="Arial" w:hAnsi="Arial" w:cs="Arial"/>
        </w:rPr>
        <w:t xml:space="preserve"> </w:t>
      </w:r>
      <w:r w:rsidR="00BD7FE8" w:rsidRPr="00EB78C3">
        <w:rPr>
          <w:rFonts w:ascii="Arial" w:hAnsi="Arial" w:cs="Arial"/>
        </w:rPr>
        <w:t>necessity of medical removal during hospitalization. Soft silicone band or piercing retainer may be an acceptable</w:t>
      </w:r>
      <w:r w:rsidR="00DC7CCA" w:rsidRPr="00EB78C3">
        <w:rPr>
          <w:rFonts w:ascii="Arial" w:hAnsi="Arial" w:cs="Arial"/>
        </w:rPr>
        <w:t xml:space="preserve"> </w:t>
      </w:r>
      <w:r w:rsidR="00BD7FE8" w:rsidRPr="00EB78C3">
        <w:rPr>
          <w:rFonts w:ascii="Arial" w:hAnsi="Arial" w:cs="Arial"/>
        </w:rPr>
        <w:t>alternative if desired.</w:t>
      </w:r>
    </w:p>
    <w:p w14:paraId="365513D5" w14:textId="424B2684" w:rsidR="00BD7FE8" w:rsidRPr="00EB78C3" w:rsidRDefault="00BD7FE8" w:rsidP="00DC7CCA">
      <w:pPr>
        <w:pStyle w:val="ListParagraph"/>
        <w:numPr>
          <w:ilvl w:val="0"/>
          <w:numId w:val="42"/>
        </w:numPr>
        <w:autoSpaceDE w:val="0"/>
        <w:autoSpaceDN w:val="0"/>
        <w:adjustRightInd w:val="0"/>
        <w:spacing w:after="0" w:line="240" w:lineRule="auto"/>
        <w:rPr>
          <w:rFonts w:ascii="Arial" w:hAnsi="Arial" w:cs="Arial"/>
        </w:rPr>
      </w:pPr>
      <w:r w:rsidRPr="00EB78C3">
        <w:rPr>
          <w:rFonts w:ascii="Arial" w:hAnsi="Arial" w:cs="Arial"/>
        </w:rPr>
        <w:t>Tank tops, spaghetti strap tops (will be taken up on admission, placed in luggage)</w:t>
      </w:r>
    </w:p>
    <w:p w14:paraId="78E6B129" w14:textId="188DC5C8" w:rsidR="00BD7FE8" w:rsidRPr="00EB78C3" w:rsidRDefault="00BD7FE8" w:rsidP="00DC7CCA">
      <w:pPr>
        <w:pStyle w:val="ListParagraph"/>
        <w:numPr>
          <w:ilvl w:val="0"/>
          <w:numId w:val="42"/>
        </w:numPr>
        <w:autoSpaceDE w:val="0"/>
        <w:autoSpaceDN w:val="0"/>
        <w:adjustRightInd w:val="0"/>
        <w:spacing w:after="0" w:line="240" w:lineRule="auto"/>
        <w:rPr>
          <w:rFonts w:ascii="Arial" w:hAnsi="Arial" w:cs="Arial"/>
        </w:rPr>
      </w:pPr>
      <w:r w:rsidRPr="00EB78C3">
        <w:rPr>
          <w:rFonts w:ascii="Arial" w:hAnsi="Arial" w:cs="Arial"/>
        </w:rPr>
        <w:t xml:space="preserve">Undergarments w/ underwire/metal support </w:t>
      </w:r>
    </w:p>
    <w:p w14:paraId="5543C1A2" w14:textId="77777777" w:rsidR="00EB78C3" w:rsidRDefault="00EB78C3" w:rsidP="00BD7FE8">
      <w:pPr>
        <w:autoSpaceDE w:val="0"/>
        <w:autoSpaceDN w:val="0"/>
        <w:adjustRightInd w:val="0"/>
        <w:spacing w:after="0" w:line="240" w:lineRule="auto"/>
        <w:rPr>
          <w:rFonts w:ascii="Arial" w:hAnsi="Arial" w:cs="Arial"/>
          <w:b/>
          <w:bCs/>
        </w:rPr>
      </w:pPr>
    </w:p>
    <w:p w14:paraId="4691BE5E" w14:textId="77777777" w:rsidR="00F14BAD" w:rsidRDefault="00F14BAD" w:rsidP="00BD7FE8">
      <w:pPr>
        <w:autoSpaceDE w:val="0"/>
        <w:autoSpaceDN w:val="0"/>
        <w:adjustRightInd w:val="0"/>
        <w:spacing w:after="0" w:line="240" w:lineRule="auto"/>
        <w:rPr>
          <w:rFonts w:ascii="Arial" w:hAnsi="Arial" w:cs="Arial"/>
          <w:b/>
          <w:bCs/>
        </w:rPr>
      </w:pPr>
    </w:p>
    <w:p w14:paraId="4527697B" w14:textId="23683F91" w:rsidR="00BD7FE8" w:rsidRPr="00EB78C3" w:rsidRDefault="00BD7FE8" w:rsidP="00BD7FE8">
      <w:pPr>
        <w:autoSpaceDE w:val="0"/>
        <w:autoSpaceDN w:val="0"/>
        <w:adjustRightInd w:val="0"/>
        <w:spacing w:after="0" w:line="240" w:lineRule="auto"/>
        <w:rPr>
          <w:rFonts w:ascii="Arial" w:hAnsi="Arial" w:cs="Arial"/>
          <w:b/>
          <w:bCs/>
        </w:rPr>
      </w:pPr>
      <w:r w:rsidRPr="00EB78C3">
        <w:rPr>
          <w:rFonts w:ascii="Arial" w:hAnsi="Arial" w:cs="Arial"/>
          <w:b/>
          <w:bCs/>
        </w:rPr>
        <w:t>Electronics</w:t>
      </w:r>
    </w:p>
    <w:p w14:paraId="550F0613" w14:textId="23CE05DF" w:rsidR="00BD7FE8" w:rsidRPr="00EB78C3" w:rsidRDefault="00BD7FE8" w:rsidP="00AD3FC1">
      <w:pPr>
        <w:pStyle w:val="ListParagraph"/>
        <w:numPr>
          <w:ilvl w:val="0"/>
          <w:numId w:val="43"/>
        </w:numPr>
        <w:autoSpaceDE w:val="0"/>
        <w:autoSpaceDN w:val="0"/>
        <w:adjustRightInd w:val="0"/>
        <w:spacing w:after="0" w:line="240" w:lineRule="auto"/>
        <w:rPr>
          <w:rFonts w:ascii="Arial" w:hAnsi="Arial" w:cs="Arial"/>
          <w:i/>
          <w:iCs/>
        </w:rPr>
      </w:pPr>
      <w:r w:rsidRPr="00EB78C3">
        <w:rPr>
          <w:rFonts w:ascii="Arial" w:hAnsi="Arial" w:cs="Arial"/>
        </w:rPr>
        <w:t xml:space="preserve">Recording devices: photographic, voice or video; corded headphones or earbuds </w:t>
      </w:r>
    </w:p>
    <w:p w14:paraId="3C68F6C5" w14:textId="7E8D02CF" w:rsidR="00BD7FE8" w:rsidRPr="00EB78C3" w:rsidRDefault="00BD7FE8" w:rsidP="00AD3FC1">
      <w:pPr>
        <w:pStyle w:val="ListParagraph"/>
        <w:numPr>
          <w:ilvl w:val="0"/>
          <w:numId w:val="43"/>
        </w:numPr>
        <w:autoSpaceDE w:val="0"/>
        <w:autoSpaceDN w:val="0"/>
        <w:adjustRightInd w:val="0"/>
        <w:spacing w:after="0" w:line="240" w:lineRule="auto"/>
        <w:rPr>
          <w:rFonts w:ascii="Arial" w:hAnsi="Arial" w:cs="Arial"/>
        </w:rPr>
      </w:pPr>
      <w:r w:rsidRPr="00EB78C3">
        <w:rPr>
          <w:rFonts w:ascii="Arial" w:hAnsi="Arial" w:cs="Arial"/>
        </w:rPr>
        <w:t>Personal electronic devices</w:t>
      </w:r>
      <w:r w:rsidR="00E80949" w:rsidRPr="00EB78C3">
        <w:rPr>
          <w:rFonts w:ascii="Arial" w:hAnsi="Arial" w:cs="Arial"/>
        </w:rPr>
        <w:t xml:space="preserve"> on inpatient units</w:t>
      </w:r>
      <w:r w:rsidRPr="00EB78C3">
        <w:rPr>
          <w:rFonts w:ascii="Arial" w:hAnsi="Arial" w:cs="Arial"/>
        </w:rPr>
        <w:t xml:space="preserve"> (i.e. laptops, iPads, DVD players, personal gaming systems, smart watches)</w:t>
      </w:r>
    </w:p>
    <w:p w14:paraId="3A91B911" w14:textId="77777777" w:rsidR="00EA667D" w:rsidRPr="00EB78C3" w:rsidRDefault="00EA667D" w:rsidP="00BD7FE8">
      <w:pPr>
        <w:autoSpaceDE w:val="0"/>
        <w:autoSpaceDN w:val="0"/>
        <w:adjustRightInd w:val="0"/>
        <w:spacing w:after="0" w:line="240" w:lineRule="auto"/>
        <w:rPr>
          <w:rFonts w:ascii="Arial" w:hAnsi="Arial" w:cs="Arial"/>
        </w:rPr>
      </w:pPr>
    </w:p>
    <w:p w14:paraId="21CFC4AD" w14:textId="77777777" w:rsidR="00BD7FE8" w:rsidRPr="00EB78C3" w:rsidRDefault="00BD7FE8" w:rsidP="00BD7FE8">
      <w:pPr>
        <w:autoSpaceDE w:val="0"/>
        <w:autoSpaceDN w:val="0"/>
        <w:adjustRightInd w:val="0"/>
        <w:spacing w:after="0" w:line="240" w:lineRule="auto"/>
        <w:rPr>
          <w:rFonts w:ascii="Arial" w:hAnsi="Arial" w:cs="Arial"/>
          <w:b/>
          <w:bCs/>
        </w:rPr>
      </w:pPr>
      <w:r w:rsidRPr="00EB78C3">
        <w:rPr>
          <w:rFonts w:ascii="Arial" w:hAnsi="Arial" w:cs="Arial"/>
          <w:b/>
          <w:bCs/>
        </w:rPr>
        <w:t>Food</w:t>
      </w:r>
    </w:p>
    <w:p w14:paraId="3AB8E3E9" w14:textId="306F3752" w:rsidR="00BD7FE8" w:rsidRPr="00EB78C3" w:rsidRDefault="00BD7FE8" w:rsidP="00AD3FC1">
      <w:pPr>
        <w:pStyle w:val="ListParagraph"/>
        <w:numPr>
          <w:ilvl w:val="0"/>
          <w:numId w:val="44"/>
        </w:numPr>
        <w:autoSpaceDE w:val="0"/>
        <w:autoSpaceDN w:val="0"/>
        <w:adjustRightInd w:val="0"/>
        <w:spacing w:after="0" w:line="240" w:lineRule="auto"/>
        <w:rPr>
          <w:rFonts w:ascii="Arial" w:hAnsi="Arial" w:cs="Arial"/>
        </w:rPr>
      </w:pPr>
      <w:r w:rsidRPr="00EB78C3">
        <w:rPr>
          <w:rFonts w:ascii="Arial" w:hAnsi="Arial" w:cs="Arial"/>
        </w:rPr>
        <w:t>Energy drinks, bodybuilding powders, microwave popcorn</w:t>
      </w:r>
    </w:p>
    <w:p w14:paraId="539A652C" w14:textId="77777777" w:rsidR="00EA667D" w:rsidRPr="00EB78C3" w:rsidRDefault="00EA667D" w:rsidP="00BD7FE8">
      <w:pPr>
        <w:autoSpaceDE w:val="0"/>
        <w:autoSpaceDN w:val="0"/>
        <w:adjustRightInd w:val="0"/>
        <w:spacing w:after="0" w:line="240" w:lineRule="auto"/>
        <w:rPr>
          <w:rFonts w:ascii="Arial" w:hAnsi="Arial" w:cs="Arial"/>
        </w:rPr>
      </w:pPr>
    </w:p>
    <w:p w14:paraId="620C2AEC" w14:textId="77777777" w:rsidR="00BD7FE8" w:rsidRPr="00EB78C3" w:rsidRDefault="00BD7FE8" w:rsidP="00BD7FE8">
      <w:pPr>
        <w:autoSpaceDE w:val="0"/>
        <w:autoSpaceDN w:val="0"/>
        <w:adjustRightInd w:val="0"/>
        <w:spacing w:after="0" w:line="240" w:lineRule="auto"/>
        <w:rPr>
          <w:rFonts w:ascii="Arial" w:hAnsi="Arial" w:cs="Arial"/>
          <w:b/>
          <w:bCs/>
        </w:rPr>
      </w:pPr>
      <w:r w:rsidRPr="00EB78C3">
        <w:rPr>
          <w:rFonts w:ascii="Arial" w:hAnsi="Arial" w:cs="Arial"/>
          <w:b/>
          <w:bCs/>
        </w:rPr>
        <w:t>Personal Care</w:t>
      </w:r>
    </w:p>
    <w:p w14:paraId="07D7924E" w14:textId="0A686CE4" w:rsidR="00BD7FE8" w:rsidRPr="00EB78C3" w:rsidRDefault="00BD7FE8" w:rsidP="00AD3FC1">
      <w:pPr>
        <w:pStyle w:val="ListParagraph"/>
        <w:numPr>
          <w:ilvl w:val="0"/>
          <w:numId w:val="44"/>
        </w:numPr>
        <w:autoSpaceDE w:val="0"/>
        <w:autoSpaceDN w:val="0"/>
        <w:adjustRightInd w:val="0"/>
        <w:spacing w:after="0" w:line="240" w:lineRule="auto"/>
        <w:rPr>
          <w:rFonts w:ascii="Arial" w:hAnsi="Arial" w:cs="Arial"/>
        </w:rPr>
      </w:pPr>
      <w:r w:rsidRPr="00EB78C3">
        <w:rPr>
          <w:rFonts w:ascii="Arial" w:hAnsi="Arial" w:cs="Arial"/>
        </w:rPr>
        <w:t>Acetone containing nail polish remover, alcohol containing items (mouthwash, cleansers)</w:t>
      </w:r>
    </w:p>
    <w:p w14:paraId="74146365" w14:textId="4AC8919B" w:rsidR="00BD7FE8" w:rsidRPr="00EB78C3" w:rsidRDefault="00BD7FE8" w:rsidP="00AD3FC1">
      <w:pPr>
        <w:pStyle w:val="ListParagraph"/>
        <w:numPr>
          <w:ilvl w:val="0"/>
          <w:numId w:val="44"/>
        </w:numPr>
        <w:autoSpaceDE w:val="0"/>
        <w:autoSpaceDN w:val="0"/>
        <w:adjustRightInd w:val="0"/>
        <w:spacing w:after="0" w:line="240" w:lineRule="auto"/>
        <w:rPr>
          <w:rFonts w:ascii="Arial" w:hAnsi="Arial" w:cs="Arial"/>
        </w:rPr>
      </w:pPr>
      <w:r w:rsidRPr="00EB78C3">
        <w:rPr>
          <w:rFonts w:ascii="Arial" w:hAnsi="Arial" w:cs="Arial"/>
        </w:rPr>
        <w:t>Curling/flat irons, straighteners, hot rollers, razors/razor blades</w:t>
      </w:r>
    </w:p>
    <w:p w14:paraId="4D360836" w14:textId="4E0E050F" w:rsidR="00BD7FE8" w:rsidRPr="00EB78C3" w:rsidRDefault="00BD7FE8" w:rsidP="00AD3FC1">
      <w:pPr>
        <w:pStyle w:val="ListParagraph"/>
        <w:numPr>
          <w:ilvl w:val="0"/>
          <w:numId w:val="44"/>
        </w:numPr>
        <w:autoSpaceDE w:val="0"/>
        <w:autoSpaceDN w:val="0"/>
        <w:adjustRightInd w:val="0"/>
        <w:spacing w:after="0" w:line="240" w:lineRule="auto"/>
        <w:rPr>
          <w:rFonts w:ascii="Arial" w:hAnsi="Arial" w:cs="Arial"/>
        </w:rPr>
      </w:pPr>
      <w:r w:rsidRPr="00EB78C3">
        <w:rPr>
          <w:rFonts w:ascii="Arial" w:hAnsi="Arial" w:cs="Arial"/>
        </w:rPr>
        <w:t>Mesh /cloth loofah or bath “</w:t>
      </w:r>
      <w:proofErr w:type="spellStart"/>
      <w:r w:rsidRPr="00EB78C3">
        <w:rPr>
          <w:rFonts w:ascii="Arial" w:hAnsi="Arial" w:cs="Arial"/>
        </w:rPr>
        <w:t>scrubbie</w:t>
      </w:r>
      <w:proofErr w:type="spellEnd"/>
      <w:r w:rsidRPr="00EB78C3">
        <w:rPr>
          <w:rFonts w:ascii="Arial" w:hAnsi="Arial" w:cs="Arial"/>
        </w:rPr>
        <w:t>”; ice gloves/latex gloves; shower caps</w:t>
      </w:r>
    </w:p>
    <w:p w14:paraId="2CE5D676" w14:textId="0C391C55" w:rsidR="00BD7FE8" w:rsidRPr="00EB78C3" w:rsidRDefault="00BD7FE8" w:rsidP="00AD3FC1">
      <w:pPr>
        <w:pStyle w:val="ListParagraph"/>
        <w:numPr>
          <w:ilvl w:val="0"/>
          <w:numId w:val="44"/>
        </w:numPr>
        <w:autoSpaceDE w:val="0"/>
        <w:autoSpaceDN w:val="0"/>
        <w:adjustRightInd w:val="0"/>
        <w:spacing w:after="0" w:line="240" w:lineRule="auto"/>
        <w:rPr>
          <w:rFonts w:ascii="Arial" w:hAnsi="Arial" w:cs="Arial"/>
        </w:rPr>
      </w:pPr>
      <w:r w:rsidRPr="00EB78C3">
        <w:rPr>
          <w:rFonts w:ascii="Arial" w:hAnsi="Arial" w:cs="Arial"/>
        </w:rPr>
        <w:t>Metal nail files, cuticle trimmers, dental picks, electric toothbrushes, bobby pins, tweezers, scissors, eyelash curlers</w:t>
      </w:r>
    </w:p>
    <w:p w14:paraId="532B2387" w14:textId="77777777" w:rsidR="00EA667D" w:rsidRPr="00EB78C3" w:rsidRDefault="00EA667D" w:rsidP="00BD7FE8">
      <w:pPr>
        <w:autoSpaceDE w:val="0"/>
        <w:autoSpaceDN w:val="0"/>
        <w:adjustRightInd w:val="0"/>
        <w:spacing w:after="0" w:line="240" w:lineRule="auto"/>
        <w:rPr>
          <w:rFonts w:ascii="Arial" w:hAnsi="Arial" w:cs="Arial"/>
        </w:rPr>
      </w:pPr>
    </w:p>
    <w:p w14:paraId="0861345A" w14:textId="04DEE7C9" w:rsidR="00BD7FE8" w:rsidRPr="00EB78C3" w:rsidRDefault="00E76D1A" w:rsidP="00BD7FE8">
      <w:pPr>
        <w:autoSpaceDE w:val="0"/>
        <w:autoSpaceDN w:val="0"/>
        <w:adjustRightInd w:val="0"/>
        <w:spacing w:after="0" w:line="240" w:lineRule="auto"/>
        <w:rPr>
          <w:rFonts w:ascii="Arial" w:hAnsi="Arial" w:cs="Arial"/>
          <w:b/>
          <w:bCs/>
        </w:rPr>
      </w:pPr>
      <w:r w:rsidRPr="00EB78C3">
        <w:rPr>
          <w:rFonts w:ascii="Arial" w:hAnsi="Arial" w:cs="Arial"/>
          <w:b/>
          <w:bCs/>
        </w:rPr>
        <w:t>Miscel</w:t>
      </w:r>
      <w:r w:rsidR="00C86F85" w:rsidRPr="00EB78C3">
        <w:rPr>
          <w:rFonts w:ascii="Arial" w:hAnsi="Arial" w:cs="Arial"/>
          <w:b/>
          <w:bCs/>
        </w:rPr>
        <w:t xml:space="preserve">laneous </w:t>
      </w:r>
    </w:p>
    <w:p w14:paraId="14221F1D" w14:textId="2939D351" w:rsidR="00BD7FE8" w:rsidRPr="00EB78C3" w:rsidRDefault="00BD7FE8" w:rsidP="00DC7CCA">
      <w:pPr>
        <w:pStyle w:val="ListParagraph"/>
        <w:numPr>
          <w:ilvl w:val="0"/>
          <w:numId w:val="40"/>
        </w:numPr>
        <w:autoSpaceDE w:val="0"/>
        <w:autoSpaceDN w:val="0"/>
        <w:adjustRightInd w:val="0"/>
        <w:spacing w:after="0" w:line="240" w:lineRule="auto"/>
        <w:rPr>
          <w:rFonts w:ascii="Arial" w:hAnsi="Arial" w:cs="Arial"/>
        </w:rPr>
      </w:pPr>
      <w:r w:rsidRPr="00EB78C3">
        <w:rPr>
          <w:rFonts w:ascii="Arial" w:hAnsi="Arial" w:cs="Arial"/>
        </w:rPr>
        <w:t>Alcohol, illicit drugs, drug paraphernalia; guns or weapons of any kind</w:t>
      </w:r>
    </w:p>
    <w:p w14:paraId="7C105AC5" w14:textId="14C277F4" w:rsidR="00BD7FE8" w:rsidRPr="00EB78C3" w:rsidRDefault="00DC7CCA" w:rsidP="00DC7CCA">
      <w:pPr>
        <w:pStyle w:val="ListParagraph"/>
        <w:numPr>
          <w:ilvl w:val="0"/>
          <w:numId w:val="40"/>
        </w:numPr>
        <w:autoSpaceDE w:val="0"/>
        <w:autoSpaceDN w:val="0"/>
        <w:adjustRightInd w:val="0"/>
        <w:spacing w:after="0" w:line="240" w:lineRule="auto"/>
        <w:rPr>
          <w:rFonts w:ascii="Arial" w:hAnsi="Arial" w:cs="Arial"/>
        </w:rPr>
      </w:pPr>
      <w:r w:rsidRPr="00EB78C3">
        <w:rPr>
          <w:rFonts w:ascii="Arial" w:eastAsia="Wingdings-Regular" w:hAnsi="Arial" w:cs="Arial"/>
        </w:rPr>
        <w:t xml:space="preserve">For inpatients: </w:t>
      </w:r>
      <w:r w:rsidR="00BD7FE8" w:rsidRPr="00EB78C3">
        <w:rPr>
          <w:rFonts w:ascii="Arial" w:hAnsi="Arial" w:cs="Arial"/>
        </w:rPr>
        <w:t>Tobacco/smokeless tobacco products; cigarettes, vapors, E-cigarettes</w:t>
      </w:r>
    </w:p>
    <w:p w14:paraId="7634CFE8" w14:textId="528895AF" w:rsidR="00DC7CCA" w:rsidRPr="00EB78C3" w:rsidRDefault="00BD7FE8" w:rsidP="00DC7CCA">
      <w:pPr>
        <w:pStyle w:val="ListParagraph"/>
        <w:numPr>
          <w:ilvl w:val="0"/>
          <w:numId w:val="40"/>
        </w:numPr>
        <w:autoSpaceDE w:val="0"/>
        <w:autoSpaceDN w:val="0"/>
        <w:adjustRightInd w:val="0"/>
        <w:spacing w:after="0" w:line="240" w:lineRule="auto"/>
        <w:rPr>
          <w:rFonts w:ascii="Arial" w:hAnsi="Arial" w:cs="Arial"/>
        </w:rPr>
      </w:pPr>
      <w:r w:rsidRPr="00EB78C3">
        <w:rPr>
          <w:rFonts w:ascii="Arial" w:hAnsi="Arial" w:cs="Arial"/>
        </w:rPr>
        <w:t>Toxic substances: examples include,</w:t>
      </w:r>
      <w:r w:rsidR="005D2474" w:rsidRPr="00EB78C3">
        <w:rPr>
          <w:rFonts w:ascii="Arial" w:hAnsi="Arial" w:cs="Arial"/>
        </w:rPr>
        <w:t xml:space="preserve"> but are not limited to, inhalants, model or eye lash glue, hair dye, liquid bleach,</w:t>
      </w:r>
      <w:r w:rsidR="00EA667D" w:rsidRPr="00EB78C3">
        <w:rPr>
          <w:rFonts w:ascii="Arial" w:hAnsi="Arial" w:cs="Arial"/>
        </w:rPr>
        <w:t xml:space="preserve"> </w:t>
      </w:r>
      <w:r w:rsidR="005D2474" w:rsidRPr="00EB78C3">
        <w:rPr>
          <w:rFonts w:ascii="Arial" w:hAnsi="Arial" w:cs="Arial"/>
        </w:rPr>
        <w:t>hair remover (cream or gel)</w:t>
      </w:r>
      <w:r w:rsidR="00DC7CCA" w:rsidRPr="00EB78C3">
        <w:rPr>
          <w:rFonts w:ascii="Arial" w:hAnsi="Arial" w:cs="Arial"/>
        </w:rPr>
        <w:t xml:space="preserve"> or similar products </w:t>
      </w:r>
    </w:p>
    <w:p w14:paraId="62D381D6" w14:textId="77777777" w:rsidR="00DC7CCA" w:rsidRPr="00EB78C3" w:rsidRDefault="00A535A6" w:rsidP="00DC7CCA">
      <w:pPr>
        <w:pStyle w:val="ListParagraph"/>
        <w:numPr>
          <w:ilvl w:val="0"/>
          <w:numId w:val="40"/>
        </w:numPr>
        <w:autoSpaceDE w:val="0"/>
        <w:autoSpaceDN w:val="0"/>
        <w:adjustRightInd w:val="0"/>
        <w:spacing w:after="0" w:line="240" w:lineRule="auto"/>
        <w:rPr>
          <w:rFonts w:ascii="Arial" w:hAnsi="Arial" w:cs="Arial"/>
        </w:rPr>
      </w:pPr>
      <w:r w:rsidRPr="00EB78C3">
        <w:rPr>
          <w:rFonts w:ascii="Arial" w:hAnsi="Arial" w:cs="Arial"/>
        </w:rPr>
        <w:t>Razors unless battery-operated or electric</w:t>
      </w:r>
    </w:p>
    <w:p w14:paraId="715BB756" w14:textId="4A3B5FB5" w:rsidR="00A535A6" w:rsidRPr="00EB78C3" w:rsidRDefault="00A535A6" w:rsidP="00DC7CCA">
      <w:pPr>
        <w:pStyle w:val="ListParagraph"/>
        <w:numPr>
          <w:ilvl w:val="0"/>
          <w:numId w:val="40"/>
        </w:numPr>
        <w:autoSpaceDE w:val="0"/>
        <w:autoSpaceDN w:val="0"/>
        <w:adjustRightInd w:val="0"/>
        <w:spacing w:after="0" w:line="240" w:lineRule="auto"/>
        <w:rPr>
          <w:rFonts w:ascii="Arial" w:hAnsi="Arial" w:cs="Arial"/>
        </w:rPr>
      </w:pPr>
      <w:r w:rsidRPr="00EB78C3">
        <w:rPr>
          <w:rFonts w:ascii="Arial" w:hAnsi="Arial" w:cs="Arial"/>
        </w:rPr>
        <w:t>Laundry detergent, fabric softener</w:t>
      </w:r>
      <w:r w:rsidR="008E5D25" w:rsidRPr="00EB78C3">
        <w:rPr>
          <w:rFonts w:ascii="Arial" w:hAnsi="Arial" w:cs="Arial"/>
        </w:rPr>
        <w:t>,</w:t>
      </w:r>
      <w:r w:rsidRPr="00EB78C3">
        <w:rPr>
          <w:rFonts w:ascii="Arial" w:hAnsi="Arial" w:cs="Arial"/>
        </w:rPr>
        <w:t xml:space="preserve"> or stain remover (Menninger provides powdered detergent.)</w:t>
      </w:r>
    </w:p>
    <w:p w14:paraId="183AF326" w14:textId="77777777" w:rsidR="00EB78C3" w:rsidRDefault="00EB78C3" w:rsidP="00C86F85">
      <w:pPr>
        <w:rPr>
          <w:rFonts w:ascii="Arial" w:hAnsi="Arial" w:cs="Arial"/>
        </w:rPr>
      </w:pPr>
    </w:p>
    <w:p w14:paraId="389F6BC5" w14:textId="77777777" w:rsidR="00F14BAD" w:rsidRDefault="00F14BAD" w:rsidP="00C86F85">
      <w:pPr>
        <w:rPr>
          <w:rFonts w:ascii="Arial" w:hAnsi="Arial" w:cs="Arial"/>
        </w:rPr>
      </w:pPr>
    </w:p>
    <w:p w14:paraId="6234F7D6" w14:textId="77777777" w:rsidR="00EB78C3" w:rsidRDefault="00EB78C3" w:rsidP="00C86F85">
      <w:pPr>
        <w:rPr>
          <w:rFonts w:ascii="Arial" w:hAnsi="Arial" w:cs="Arial"/>
          <w:b/>
          <w:color w:val="00B0F0"/>
          <w:sz w:val="28"/>
          <w:szCs w:val="28"/>
        </w:rPr>
      </w:pPr>
    </w:p>
    <w:p w14:paraId="589C6060" w14:textId="494B20C5" w:rsidR="007321A7" w:rsidRPr="00C86F85" w:rsidRDefault="007321A7" w:rsidP="00C86F85">
      <w:pPr>
        <w:rPr>
          <w:rFonts w:ascii="Arial" w:hAnsi="Arial" w:cs="Arial"/>
        </w:rPr>
      </w:pPr>
      <w:r w:rsidRPr="007321A7">
        <w:rPr>
          <w:b/>
          <w:noProof/>
          <w:color w:val="00B0F0"/>
          <w:sz w:val="28"/>
          <w:szCs w:val="28"/>
        </w:rPr>
        <w:lastRenderedPageBreak/>
        <w:drawing>
          <wp:anchor distT="0" distB="0" distL="114300" distR="114300" simplePos="0" relativeHeight="251681792" behindDoc="0" locked="0" layoutInCell="1" allowOverlap="1" wp14:anchorId="2BCA1145" wp14:editId="02055FC8">
            <wp:simplePos x="0" y="0"/>
            <wp:positionH relativeFrom="page">
              <wp:align>right</wp:align>
            </wp:positionH>
            <wp:positionV relativeFrom="page">
              <wp:posOffset>-138223</wp:posOffset>
            </wp:positionV>
            <wp:extent cx="7856855" cy="1473200"/>
            <wp:effectExtent l="0" t="0" r="0" b="0"/>
            <wp:wrapSquare wrapText="bothSides"/>
            <wp:docPr id="14" name="Picture 1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14:sizeRelH relativeFrom="margin">
              <wp14:pctWidth>0</wp14:pctWidth>
            </wp14:sizeRelH>
            <wp14:sizeRelV relativeFrom="margin">
              <wp14:pctHeight>0</wp14:pctHeight>
            </wp14:sizeRelV>
          </wp:anchor>
        </w:drawing>
      </w:r>
      <w:r w:rsidRPr="007321A7">
        <w:rPr>
          <w:rFonts w:ascii="Arial" w:hAnsi="Arial" w:cs="Arial"/>
          <w:b/>
          <w:color w:val="00B0F0"/>
          <w:sz w:val="28"/>
          <w:szCs w:val="28"/>
        </w:rPr>
        <w:t xml:space="preserve">BRIEF INFORMATION </w:t>
      </w:r>
      <w:r w:rsidR="000F0FAF">
        <w:rPr>
          <w:rFonts w:ascii="Arial" w:hAnsi="Arial" w:cs="Arial"/>
          <w:b/>
          <w:color w:val="00B0F0"/>
          <w:sz w:val="28"/>
          <w:szCs w:val="28"/>
        </w:rPr>
        <w:t>F</w:t>
      </w:r>
      <w:r w:rsidRPr="007321A7">
        <w:rPr>
          <w:rFonts w:ascii="Arial" w:hAnsi="Arial" w:cs="Arial"/>
          <w:b/>
          <w:color w:val="00B0F0"/>
          <w:sz w:val="28"/>
          <w:szCs w:val="28"/>
        </w:rPr>
        <w:t>OR FAMILIE</w:t>
      </w:r>
      <w:r w:rsidR="0012242C">
        <w:rPr>
          <w:rFonts w:ascii="Arial" w:hAnsi="Arial" w:cs="Arial"/>
          <w:b/>
          <w:color w:val="00B0F0"/>
          <w:sz w:val="28"/>
          <w:szCs w:val="28"/>
        </w:rPr>
        <w:t>S</w:t>
      </w:r>
    </w:p>
    <w:p w14:paraId="24C79F38" w14:textId="77777777" w:rsidR="007321A7" w:rsidRDefault="007321A7" w:rsidP="007321A7">
      <w:pPr>
        <w:rPr>
          <w:rFonts w:ascii="Arial" w:hAnsi="Arial" w:cs="Arial"/>
          <w:b/>
          <w:sz w:val="24"/>
          <w:szCs w:val="24"/>
        </w:rPr>
      </w:pPr>
      <w:r w:rsidRPr="00B577EC">
        <w:rPr>
          <w:rFonts w:ascii="Arial" w:hAnsi="Arial" w:cs="Arial"/>
          <w:b/>
          <w:sz w:val="24"/>
          <w:szCs w:val="24"/>
        </w:rPr>
        <w:t>Visitation Hours</w:t>
      </w:r>
    </w:p>
    <w:p w14:paraId="1933E038" w14:textId="6E4CFF22" w:rsidR="00B577EC" w:rsidRPr="00B577EC" w:rsidRDefault="00B577EC" w:rsidP="007321A7">
      <w:pPr>
        <w:rPr>
          <w:rFonts w:ascii="Arial" w:hAnsi="Arial" w:cs="Arial"/>
          <w:b/>
        </w:rPr>
      </w:pPr>
      <w:r w:rsidRPr="00B577EC">
        <w:rPr>
          <w:rFonts w:ascii="Arial" w:hAnsi="Arial" w:cs="Arial"/>
          <w:b/>
        </w:rPr>
        <w:t xml:space="preserve">Please note: </w:t>
      </w:r>
      <w:r w:rsidR="00CD709A" w:rsidRPr="00CD709A">
        <w:rPr>
          <w:rFonts w:ascii="Arial" w:hAnsi="Arial" w:cs="Arial"/>
        </w:rPr>
        <w:t>Visitation is held over the lunch and dinner hour</w:t>
      </w:r>
      <w:r w:rsidR="00681479">
        <w:rPr>
          <w:rFonts w:ascii="Arial" w:hAnsi="Arial" w:cs="Arial"/>
        </w:rPr>
        <w:t>s on each inpatient program.</w:t>
      </w:r>
    </w:p>
    <w:p w14:paraId="762D89A6" w14:textId="36ADE027" w:rsidR="007321A7" w:rsidRPr="00B577EC" w:rsidRDefault="007321A7" w:rsidP="00BC39CD">
      <w:pPr>
        <w:pStyle w:val="ListParagraph"/>
        <w:numPr>
          <w:ilvl w:val="0"/>
          <w:numId w:val="28"/>
        </w:numPr>
        <w:spacing w:after="120"/>
        <w:contextualSpacing w:val="0"/>
        <w:rPr>
          <w:rFonts w:ascii="Arial" w:hAnsi="Arial" w:cs="Arial"/>
        </w:rPr>
      </w:pPr>
      <w:r w:rsidRPr="00B577EC">
        <w:rPr>
          <w:rFonts w:ascii="Arial" w:hAnsi="Arial" w:cs="Arial"/>
        </w:rPr>
        <w:t xml:space="preserve">There are daily visitation hours with no waiting periods. Specific hours </w:t>
      </w:r>
      <w:r w:rsidR="00681479">
        <w:rPr>
          <w:rFonts w:ascii="Arial" w:hAnsi="Arial" w:cs="Arial"/>
        </w:rPr>
        <w:t>may vary.</w:t>
      </w:r>
    </w:p>
    <w:p w14:paraId="4C06A62E" w14:textId="77777777" w:rsidR="007321A7" w:rsidRPr="00B577EC" w:rsidRDefault="007321A7" w:rsidP="00C51E91">
      <w:pPr>
        <w:pStyle w:val="ListParagraph"/>
        <w:numPr>
          <w:ilvl w:val="0"/>
          <w:numId w:val="28"/>
        </w:numPr>
        <w:rPr>
          <w:rFonts w:ascii="Arial" w:hAnsi="Arial" w:cs="Arial"/>
        </w:rPr>
      </w:pPr>
      <w:r w:rsidRPr="00B577EC">
        <w:rPr>
          <w:rFonts w:ascii="Arial" w:hAnsi="Arial" w:cs="Arial"/>
        </w:rPr>
        <w:t>Visitation should not interfere with the</w:t>
      </w:r>
      <w:r w:rsidR="00B577EC" w:rsidRPr="00B577EC">
        <w:rPr>
          <w:rFonts w:ascii="Arial" w:hAnsi="Arial" w:cs="Arial"/>
        </w:rPr>
        <w:t xml:space="preserve"> </w:t>
      </w:r>
      <w:r w:rsidRPr="00B577EC">
        <w:rPr>
          <w:rFonts w:ascii="Arial" w:hAnsi="Arial" w:cs="Arial"/>
        </w:rPr>
        <w:t>assessment or therapy appointment schedule</w:t>
      </w:r>
      <w:r w:rsidR="00B577EC" w:rsidRPr="00B577EC">
        <w:rPr>
          <w:rFonts w:ascii="Arial" w:hAnsi="Arial" w:cs="Arial"/>
        </w:rPr>
        <w:t xml:space="preserve"> </w:t>
      </w:r>
      <w:r w:rsidRPr="00B577EC">
        <w:rPr>
          <w:rFonts w:ascii="Arial" w:hAnsi="Arial" w:cs="Arial"/>
        </w:rPr>
        <w:t xml:space="preserve">and may be reviewed on a </w:t>
      </w:r>
      <w:proofErr w:type="gramStart"/>
      <w:r w:rsidRPr="00B577EC">
        <w:rPr>
          <w:rFonts w:ascii="Arial" w:hAnsi="Arial" w:cs="Arial"/>
        </w:rPr>
        <w:t>case by case</w:t>
      </w:r>
      <w:proofErr w:type="gramEnd"/>
      <w:r w:rsidRPr="00B577EC">
        <w:rPr>
          <w:rFonts w:ascii="Arial" w:hAnsi="Arial" w:cs="Arial"/>
        </w:rPr>
        <w:t xml:space="preserve"> basis</w:t>
      </w:r>
      <w:r w:rsidR="00B577EC" w:rsidRPr="00B577EC">
        <w:rPr>
          <w:rFonts w:ascii="Arial" w:hAnsi="Arial" w:cs="Arial"/>
        </w:rPr>
        <w:t xml:space="preserve"> </w:t>
      </w:r>
      <w:r w:rsidRPr="00B577EC">
        <w:rPr>
          <w:rFonts w:ascii="Arial" w:hAnsi="Arial" w:cs="Arial"/>
        </w:rPr>
        <w:t>with your social worker.</w:t>
      </w:r>
    </w:p>
    <w:p w14:paraId="36221CBC" w14:textId="77777777" w:rsidR="007321A7" w:rsidRPr="007321A7" w:rsidRDefault="007321A7" w:rsidP="00BC39CD">
      <w:pPr>
        <w:spacing w:after="0"/>
        <w:rPr>
          <w:rFonts w:ascii="Arial" w:hAnsi="Arial" w:cs="Arial"/>
        </w:rPr>
      </w:pPr>
    </w:p>
    <w:p w14:paraId="5A1BF360" w14:textId="456B8927" w:rsidR="00475322" w:rsidRPr="00A83C4E" w:rsidRDefault="009411A7" w:rsidP="006974F9">
      <w:pPr>
        <w:spacing w:after="240"/>
        <w:rPr>
          <w:rFonts w:ascii="Arial" w:hAnsi="Arial" w:cs="Arial"/>
          <w:b/>
          <w:caps/>
          <w:color w:val="00B0F0"/>
          <w:sz w:val="28"/>
          <w:szCs w:val="28"/>
          <w:u w:val="single"/>
        </w:rPr>
      </w:pPr>
      <w:r w:rsidRPr="00A83C4E">
        <w:rPr>
          <w:rFonts w:ascii="Arial" w:hAnsi="Arial" w:cs="Arial"/>
          <w:b/>
          <w:caps/>
          <w:color w:val="00B0F0"/>
          <w:sz w:val="28"/>
          <w:szCs w:val="28"/>
          <w:u w:val="single"/>
        </w:rPr>
        <w:t>COMMON QUESTIONS</w:t>
      </w:r>
    </w:p>
    <w:p w14:paraId="7D549F5C" w14:textId="77777777" w:rsidR="006974F9" w:rsidRDefault="006974F9" w:rsidP="00BC39CD">
      <w:pPr>
        <w:spacing w:after="0"/>
        <w:rPr>
          <w:rFonts w:ascii="Arial" w:hAnsi="Arial" w:cs="Arial"/>
        </w:rPr>
      </w:pPr>
      <w:r>
        <w:rPr>
          <w:rFonts w:ascii="Arial" w:hAnsi="Arial" w:cs="Arial"/>
        </w:rPr>
        <w:t>We hope to make your preparations as smooth as possible. Below are some questions that we anticipate you may have.</w:t>
      </w:r>
    </w:p>
    <w:p w14:paraId="3272856F" w14:textId="77777777" w:rsidR="006D343D" w:rsidRDefault="006D343D" w:rsidP="00BC39CD">
      <w:pPr>
        <w:spacing w:after="0"/>
        <w:rPr>
          <w:rFonts w:ascii="Arial" w:hAnsi="Arial" w:cs="Arial"/>
          <w:highlight w:val="yellow"/>
        </w:rPr>
      </w:pPr>
    </w:p>
    <w:p w14:paraId="6E75B449" w14:textId="77777777" w:rsidR="00BC39CD" w:rsidRPr="006D343D" w:rsidRDefault="00BC39CD" w:rsidP="006D343D">
      <w:pPr>
        <w:spacing w:after="120"/>
        <w:rPr>
          <w:rFonts w:ascii="Arial" w:hAnsi="Arial" w:cs="Arial"/>
          <w:b/>
        </w:rPr>
      </w:pPr>
      <w:bookmarkStart w:id="0" w:name="_Hlk46925545"/>
      <w:r w:rsidRPr="006D343D">
        <w:rPr>
          <w:rFonts w:ascii="Arial" w:hAnsi="Arial" w:cs="Arial"/>
          <w:b/>
        </w:rPr>
        <w:t>What can I expect at the time of admission?</w:t>
      </w:r>
    </w:p>
    <w:p w14:paraId="349240DE" w14:textId="4A82938A" w:rsidR="00BC39CD" w:rsidRPr="006D343D" w:rsidRDefault="00BC39CD" w:rsidP="006D343D">
      <w:pPr>
        <w:pStyle w:val="ListParagraph"/>
        <w:numPr>
          <w:ilvl w:val="0"/>
          <w:numId w:val="29"/>
        </w:numPr>
        <w:spacing w:after="0"/>
        <w:rPr>
          <w:rFonts w:ascii="Arial" w:hAnsi="Arial" w:cs="Arial"/>
        </w:rPr>
      </w:pPr>
      <w:r w:rsidRPr="006D343D">
        <w:rPr>
          <w:rFonts w:ascii="Arial" w:hAnsi="Arial" w:cs="Arial"/>
        </w:rPr>
        <w:t>When you arrive, an Admission</w:t>
      </w:r>
      <w:r w:rsidR="00F83F84">
        <w:rPr>
          <w:rFonts w:ascii="Arial" w:hAnsi="Arial" w:cs="Arial"/>
        </w:rPr>
        <w:t>s</w:t>
      </w:r>
      <w:r w:rsidRPr="006D343D">
        <w:rPr>
          <w:rFonts w:ascii="Arial" w:hAnsi="Arial" w:cs="Arial"/>
        </w:rPr>
        <w:t xml:space="preserve"> </w:t>
      </w:r>
      <w:r w:rsidR="00F83F84">
        <w:rPr>
          <w:rFonts w:ascii="Arial" w:hAnsi="Arial" w:cs="Arial"/>
        </w:rPr>
        <w:t>C</w:t>
      </w:r>
      <w:r w:rsidRPr="006D343D">
        <w:rPr>
          <w:rFonts w:ascii="Arial" w:hAnsi="Arial" w:cs="Arial"/>
        </w:rPr>
        <w:t>oordinator</w:t>
      </w:r>
      <w:r w:rsidR="00F83F84">
        <w:rPr>
          <w:rFonts w:ascii="Arial" w:hAnsi="Arial" w:cs="Arial"/>
        </w:rPr>
        <w:t xml:space="preserve"> or Admissions Specialists</w:t>
      </w:r>
      <w:r w:rsidR="006D343D">
        <w:rPr>
          <w:rFonts w:ascii="Arial" w:hAnsi="Arial" w:cs="Arial"/>
        </w:rPr>
        <w:t xml:space="preserve"> </w:t>
      </w:r>
      <w:r w:rsidRPr="006D343D">
        <w:rPr>
          <w:rFonts w:ascii="Arial" w:hAnsi="Arial" w:cs="Arial"/>
        </w:rPr>
        <w:t>will meet with you to complete the</w:t>
      </w:r>
      <w:r w:rsidR="006D343D">
        <w:rPr>
          <w:rFonts w:ascii="Arial" w:hAnsi="Arial" w:cs="Arial"/>
        </w:rPr>
        <w:t xml:space="preserve"> </w:t>
      </w:r>
      <w:r w:rsidRPr="006D343D">
        <w:rPr>
          <w:rFonts w:ascii="Arial" w:hAnsi="Arial" w:cs="Arial"/>
        </w:rPr>
        <w:t>registration paperwork and explain your rights.</w:t>
      </w:r>
    </w:p>
    <w:p w14:paraId="69CF514C" w14:textId="094181FB" w:rsidR="00BC39CD" w:rsidRPr="00256E76" w:rsidRDefault="00BC39CD" w:rsidP="006D343D">
      <w:pPr>
        <w:pStyle w:val="ListParagraph"/>
        <w:numPr>
          <w:ilvl w:val="0"/>
          <w:numId w:val="29"/>
        </w:numPr>
        <w:spacing w:after="0"/>
        <w:rPr>
          <w:rFonts w:ascii="Arial" w:hAnsi="Arial" w:cs="Arial"/>
        </w:rPr>
      </w:pPr>
      <w:r w:rsidRPr="00256E76">
        <w:rPr>
          <w:rFonts w:ascii="Arial" w:hAnsi="Arial" w:cs="Arial"/>
        </w:rPr>
        <w:t xml:space="preserve">You will meet with a </w:t>
      </w:r>
      <w:r w:rsidR="00F83F84" w:rsidRPr="00F83F84">
        <w:rPr>
          <w:rFonts w:ascii="Arial" w:hAnsi="Arial" w:cs="Arial"/>
        </w:rPr>
        <w:t xml:space="preserve">Nurse Practitioner </w:t>
      </w:r>
      <w:r w:rsidRPr="00256E76">
        <w:rPr>
          <w:rFonts w:ascii="Arial" w:hAnsi="Arial" w:cs="Arial"/>
        </w:rPr>
        <w:t>who</w:t>
      </w:r>
      <w:r w:rsidR="006D343D" w:rsidRPr="00256E76">
        <w:rPr>
          <w:rFonts w:ascii="Arial" w:hAnsi="Arial" w:cs="Arial"/>
        </w:rPr>
        <w:t xml:space="preserve"> </w:t>
      </w:r>
      <w:r w:rsidRPr="00256E76">
        <w:rPr>
          <w:rFonts w:ascii="Arial" w:hAnsi="Arial" w:cs="Arial"/>
        </w:rPr>
        <w:t>will assess your current symptoms.</w:t>
      </w:r>
    </w:p>
    <w:p w14:paraId="516EC9D8" w14:textId="77777777" w:rsidR="00BC39CD" w:rsidRPr="006D343D" w:rsidRDefault="00BC39CD" w:rsidP="006D343D">
      <w:pPr>
        <w:pStyle w:val="ListParagraph"/>
        <w:numPr>
          <w:ilvl w:val="0"/>
          <w:numId w:val="29"/>
        </w:numPr>
        <w:spacing w:after="0"/>
        <w:rPr>
          <w:rFonts w:ascii="Arial" w:hAnsi="Arial" w:cs="Arial"/>
        </w:rPr>
      </w:pPr>
      <w:r w:rsidRPr="006D343D">
        <w:rPr>
          <w:rFonts w:ascii="Arial" w:hAnsi="Arial" w:cs="Arial"/>
        </w:rPr>
        <w:t>At the program residence</w:t>
      </w:r>
      <w:r w:rsidR="002B552B">
        <w:rPr>
          <w:rFonts w:ascii="Arial" w:hAnsi="Arial" w:cs="Arial"/>
        </w:rPr>
        <w:t>/unit</w:t>
      </w:r>
      <w:r w:rsidRPr="006D343D">
        <w:rPr>
          <w:rFonts w:ascii="Arial" w:hAnsi="Arial" w:cs="Arial"/>
        </w:rPr>
        <w:t>, nursing staff will</w:t>
      </w:r>
      <w:r w:rsidR="006D343D" w:rsidRPr="006D343D">
        <w:rPr>
          <w:rFonts w:ascii="Arial" w:hAnsi="Arial" w:cs="Arial"/>
        </w:rPr>
        <w:t xml:space="preserve"> </w:t>
      </w:r>
      <w:r w:rsidRPr="006D343D">
        <w:rPr>
          <w:rFonts w:ascii="Arial" w:hAnsi="Arial" w:cs="Arial"/>
        </w:rPr>
        <w:t>provide you with an orientation to the facility</w:t>
      </w:r>
      <w:r w:rsidR="006D343D" w:rsidRPr="006D343D">
        <w:rPr>
          <w:rFonts w:ascii="Arial" w:hAnsi="Arial" w:cs="Arial"/>
        </w:rPr>
        <w:t xml:space="preserve"> </w:t>
      </w:r>
      <w:r w:rsidRPr="006D343D">
        <w:rPr>
          <w:rFonts w:ascii="Arial" w:hAnsi="Arial" w:cs="Arial"/>
        </w:rPr>
        <w:t>(including your room) and introduce you to</w:t>
      </w:r>
      <w:r w:rsidR="006D343D" w:rsidRPr="006D343D">
        <w:rPr>
          <w:rFonts w:ascii="Arial" w:hAnsi="Arial" w:cs="Arial"/>
        </w:rPr>
        <w:t xml:space="preserve"> </w:t>
      </w:r>
      <w:r w:rsidRPr="006D343D">
        <w:rPr>
          <w:rFonts w:ascii="Arial" w:hAnsi="Arial" w:cs="Arial"/>
        </w:rPr>
        <w:t>peers on the unit.</w:t>
      </w:r>
    </w:p>
    <w:p w14:paraId="22423944" w14:textId="77777777" w:rsidR="00BC39CD" w:rsidRPr="006D343D" w:rsidRDefault="00BC39CD" w:rsidP="00BC39CD">
      <w:pPr>
        <w:pStyle w:val="ListParagraph"/>
        <w:numPr>
          <w:ilvl w:val="0"/>
          <w:numId w:val="29"/>
        </w:numPr>
        <w:spacing w:after="0"/>
        <w:rPr>
          <w:rFonts w:ascii="Arial" w:hAnsi="Arial" w:cs="Arial"/>
        </w:rPr>
      </w:pPr>
      <w:r w:rsidRPr="006D343D">
        <w:rPr>
          <w:rFonts w:ascii="Arial" w:hAnsi="Arial" w:cs="Arial"/>
        </w:rPr>
        <w:t xml:space="preserve">A program representative will notify </w:t>
      </w:r>
      <w:r w:rsidR="006D343D">
        <w:rPr>
          <w:rFonts w:ascii="Arial" w:hAnsi="Arial" w:cs="Arial"/>
        </w:rPr>
        <w:t>the</w:t>
      </w:r>
      <w:r w:rsidR="006D343D" w:rsidRPr="006D343D">
        <w:rPr>
          <w:rFonts w:ascii="Arial" w:hAnsi="Arial" w:cs="Arial"/>
        </w:rPr>
        <w:t xml:space="preserve"> </w:t>
      </w:r>
      <w:r w:rsidR="006D343D">
        <w:rPr>
          <w:rFonts w:ascii="Arial" w:hAnsi="Arial" w:cs="Arial"/>
        </w:rPr>
        <w:t>prof</w:t>
      </w:r>
      <w:r w:rsidRPr="006D343D">
        <w:rPr>
          <w:rFonts w:ascii="Arial" w:hAnsi="Arial" w:cs="Arial"/>
        </w:rPr>
        <w:t>essional</w:t>
      </w:r>
      <w:r w:rsidR="006D343D">
        <w:rPr>
          <w:rFonts w:ascii="Arial" w:hAnsi="Arial" w:cs="Arial"/>
        </w:rPr>
        <w:t xml:space="preserve"> who has been treating you</w:t>
      </w:r>
      <w:r w:rsidRPr="006D343D">
        <w:rPr>
          <w:rFonts w:ascii="Arial" w:hAnsi="Arial" w:cs="Arial"/>
        </w:rPr>
        <w:t>.</w:t>
      </w:r>
      <w:bookmarkEnd w:id="0"/>
    </w:p>
    <w:p w14:paraId="619B985A" w14:textId="77777777" w:rsidR="00BC39CD" w:rsidRPr="00BC39CD" w:rsidRDefault="00BC39CD" w:rsidP="00BC39CD">
      <w:pPr>
        <w:spacing w:after="0"/>
        <w:rPr>
          <w:rFonts w:ascii="Arial" w:hAnsi="Arial" w:cs="Arial"/>
        </w:rPr>
      </w:pPr>
    </w:p>
    <w:p w14:paraId="2930ACCF" w14:textId="77777777" w:rsidR="00BC39CD" w:rsidRPr="006D343D" w:rsidRDefault="00BC39CD" w:rsidP="006D343D">
      <w:pPr>
        <w:spacing w:after="120"/>
        <w:rPr>
          <w:rFonts w:ascii="Arial" w:hAnsi="Arial" w:cs="Arial"/>
          <w:b/>
        </w:rPr>
      </w:pPr>
      <w:r w:rsidRPr="006D343D">
        <w:rPr>
          <w:rFonts w:ascii="Arial" w:hAnsi="Arial" w:cs="Arial"/>
          <w:b/>
        </w:rPr>
        <w:t>Should my family accompany me at</w:t>
      </w:r>
      <w:r w:rsidR="006D343D">
        <w:rPr>
          <w:rFonts w:ascii="Arial" w:hAnsi="Arial" w:cs="Arial"/>
          <w:b/>
        </w:rPr>
        <w:t xml:space="preserve"> </w:t>
      </w:r>
      <w:r w:rsidRPr="006D343D">
        <w:rPr>
          <w:rFonts w:ascii="Arial" w:hAnsi="Arial" w:cs="Arial"/>
          <w:b/>
        </w:rPr>
        <w:t>the time of admission?</w:t>
      </w:r>
    </w:p>
    <w:p w14:paraId="4B623B31" w14:textId="77777777" w:rsidR="00BC39CD" w:rsidRPr="006D343D" w:rsidRDefault="00BC39CD" w:rsidP="006D343D">
      <w:pPr>
        <w:pStyle w:val="ListParagraph"/>
        <w:numPr>
          <w:ilvl w:val="0"/>
          <w:numId w:val="30"/>
        </w:numPr>
        <w:spacing w:after="0"/>
        <w:rPr>
          <w:rFonts w:ascii="Arial" w:hAnsi="Arial" w:cs="Arial"/>
        </w:rPr>
      </w:pPr>
      <w:r w:rsidRPr="006D343D">
        <w:rPr>
          <w:rFonts w:ascii="Arial" w:hAnsi="Arial" w:cs="Arial"/>
        </w:rPr>
        <w:t>If you are an adult, it is not required by law, but we</w:t>
      </w:r>
      <w:r w:rsidR="006D343D" w:rsidRPr="006D343D">
        <w:rPr>
          <w:rFonts w:ascii="Arial" w:hAnsi="Arial" w:cs="Arial"/>
        </w:rPr>
        <w:t xml:space="preserve"> </w:t>
      </w:r>
      <w:r w:rsidRPr="006D343D">
        <w:rPr>
          <w:rFonts w:ascii="Arial" w:hAnsi="Arial" w:cs="Arial"/>
        </w:rPr>
        <w:t>encourage a family member or significant person</w:t>
      </w:r>
      <w:r w:rsidR="006D343D" w:rsidRPr="006D343D">
        <w:rPr>
          <w:rFonts w:ascii="Arial" w:hAnsi="Arial" w:cs="Arial"/>
        </w:rPr>
        <w:t xml:space="preserve"> </w:t>
      </w:r>
      <w:r w:rsidRPr="006D343D">
        <w:rPr>
          <w:rFonts w:ascii="Arial" w:hAnsi="Arial" w:cs="Arial"/>
        </w:rPr>
        <w:t xml:space="preserve">in your life to accompany you </w:t>
      </w:r>
      <w:r w:rsidR="00D86F57">
        <w:rPr>
          <w:rFonts w:ascii="Arial" w:hAnsi="Arial" w:cs="Arial"/>
        </w:rPr>
        <w:t>to complete paperwork</w:t>
      </w:r>
      <w:r w:rsidRPr="006D343D">
        <w:rPr>
          <w:rFonts w:ascii="Arial" w:hAnsi="Arial" w:cs="Arial"/>
        </w:rPr>
        <w:t>. If you are an adolescent, you</w:t>
      </w:r>
      <w:r w:rsidR="006D343D" w:rsidRPr="006D343D">
        <w:rPr>
          <w:rFonts w:ascii="Arial" w:hAnsi="Arial" w:cs="Arial"/>
        </w:rPr>
        <w:t xml:space="preserve"> </w:t>
      </w:r>
      <w:r w:rsidRPr="006D343D">
        <w:rPr>
          <w:rFonts w:ascii="Arial" w:hAnsi="Arial" w:cs="Arial"/>
        </w:rPr>
        <w:t>are required to be accompanied by a parent or</w:t>
      </w:r>
      <w:r w:rsidR="006D343D" w:rsidRPr="006D343D">
        <w:rPr>
          <w:rFonts w:ascii="Arial" w:hAnsi="Arial" w:cs="Arial"/>
        </w:rPr>
        <w:t xml:space="preserve"> </w:t>
      </w:r>
      <w:r w:rsidRPr="006D343D">
        <w:rPr>
          <w:rFonts w:ascii="Arial" w:hAnsi="Arial" w:cs="Arial"/>
        </w:rPr>
        <w:t>guardian to complete the admission paperwork.</w:t>
      </w:r>
    </w:p>
    <w:p w14:paraId="1285B745" w14:textId="77777777" w:rsidR="006D343D" w:rsidRDefault="00BC39CD" w:rsidP="006D343D">
      <w:pPr>
        <w:pStyle w:val="ListParagraph"/>
        <w:numPr>
          <w:ilvl w:val="0"/>
          <w:numId w:val="30"/>
        </w:numPr>
        <w:spacing w:after="0"/>
        <w:rPr>
          <w:rFonts w:ascii="Arial" w:hAnsi="Arial" w:cs="Arial"/>
        </w:rPr>
      </w:pPr>
      <w:r w:rsidRPr="006D343D">
        <w:rPr>
          <w:rFonts w:ascii="Arial" w:hAnsi="Arial" w:cs="Arial"/>
        </w:rPr>
        <w:t>Once the family member returns home, the</w:t>
      </w:r>
      <w:r w:rsidR="006D343D" w:rsidRPr="006D343D">
        <w:rPr>
          <w:rFonts w:ascii="Arial" w:hAnsi="Arial" w:cs="Arial"/>
        </w:rPr>
        <w:t xml:space="preserve"> </w:t>
      </w:r>
      <w:r w:rsidRPr="006D343D">
        <w:rPr>
          <w:rFonts w:ascii="Arial" w:hAnsi="Arial" w:cs="Arial"/>
        </w:rPr>
        <w:t>treatment team’s social worker provides ongoing</w:t>
      </w:r>
      <w:r w:rsidR="006D343D" w:rsidRPr="006D343D">
        <w:rPr>
          <w:rFonts w:ascii="Arial" w:hAnsi="Arial" w:cs="Arial"/>
        </w:rPr>
        <w:t xml:space="preserve"> </w:t>
      </w:r>
      <w:r w:rsidRPr="006D343D">
        <w:rPr>
          <w:rFonts w:ascii="Arial" w:hAnsi="Arial" w:cs="Arial"/>
        </w:rPr>
        <w:t>communication. The social worker also arranges</w:t>
      </w:r>
      <w:r w:rsidR="006D343D" w:rsidRPr="006D343D">
        <w:rPr>
          <w:rFonts w:ascii="Arial" w:hAnsi="Arial" w:cs="Arial"/>
        </w:rPr>
        <w:t xml:space="preserve"> </w:t>
      </w:r>
      <w:r w:rsidRPr="006D343D">
        <w:rPr>
          <w:rFonts w:ascii="Arial" w:hAnsi="Arial" w:cs="Arial"/>
        </w:rPr>
        <w:t>conference calls and visits with the patient and</w:t>
      </w:r>
      <w:r w:rsidR="006D343D" w:rsidRPr="006D343D">
        <w:rPr>
          <w:rFonts w:ascii="Arial" w:hAnsi="Arial" w:cs="Arial"/>
        </w:rPr>
        <w:t xml:space="preserve"> </w:t>
      </w:r>
      <w:r w:rsidRPr="006D343D">
        <w:rPr>
          <w:rFonts w:ascii="Arial" w:hAnsi="Arial" w:cs="Arial"/>
        </w:rPr>
        <w:t>family, according to the treatment plan.</w:t>
      </w:r>
    </w:p>
    <w:p w14:paraId="2ED49E32" w14:textId="77777777" w:rsidR="006D343D" w:rsidRDefault="006D343D" w:rsidP="006D343D">
      <w:pPr>
        <w:spacing w:after="0"/>
        <w:rPr>
          <w:rFonts w:ascii="Arial" w:hAnsi="Arial" w:cs="Arial"/>
        </w:rPr>
      </w:pPr>
    </w:p>
    <w:p w14:paraId="2DC5AC9F" w14:textId="77777777" w:rsidR="00BC39CD" w:rsidRPr="006D343D" w:rsidRDefault="00BC39CD" w:rsidP="006D343D">
      <w:pPr>
        <w:spacing w:after="0"/>
        <w:rPr>
          <w:rFonts w:ascii="Arial" w:hAnsi="Arial" w:cs="Arial"/>
          <w:b/>
        </w:rPr>
      </w:pPr>
      <w:r w:rsidRPr="006D343D">
        <w:rPr>
          <w:rFonts w:ascii="Arial" w:hAnsi="Arial" w:cs="Arial"/>
          <w:b/>
        </w:rPr>
        <w:t>What methods of payment are accepted?</w:t>
      </w:r>
    </w:p>
    <w:p w14:paraId="137C1C0B" w14:textId="77777777" w:rsidR="00BC39CD" w:rsidRPr="006D343D" w:rsidRDefault="00BC39CD" w:rsidP="00BC39CD">
      <w:pPr>
        <w:pStyle w:val="ListParagraph"/>
        <w:numPr>
          <w:ilvl w:val="0"/>
          <w:numId w:val="31"/>
        </w:numPr>
        <w:spacing w:after="0"/>
        <w:rPr>
          <w:rFonts w:ascii="Arial" w:hAnsi="Arial" w:cs="Arial"/>
        </w:rPr>
      </w:pPr>
      <w:r w:rsidRPr="006D343D">
        <w:rPr>
          <w:rFonts w:ascii="Arial" w:hAnsi="Arial" w:cs="Arial"/>
        </w:rPr>
        <w:t>We accept payment with Visa, MasterCard,</w:t>
      </w:r>
      <w:r w:rsidR="006D343D" w:rsidRPr="006D343D">
        <w:rPr>
          <w:rFonts w:ascii="Arial" w:hAnsi="Arial" w:cs="Arial"/>
        </w:rPr>
        <w:t xml:space="preserve"> </w:t>
      </w:r>
      <w:r w:rsidRPr="006D343D">
        <w:rPr>
          <w:rFonts w:ascii="Arial" w:hAnsi="Arial" w:cs="Arial"/>
        </w:rPr>
        <w:t>Discover and American Express credit cards,</w:t>
      </w:r>
      <w:r w:rsidR="006D343D" w:rsidRPr="006D343D">
        <w:rPr>
          <w:rFonts w:ascii="Arial" w:hAnsi="Arial" w:cs="Arial"/>
        </w:rPr>
        <w:t xml:space="preserve"> </w:t>
      </w:r>
      <w:r w:rsidRPr="006D343D">
        <w:rPr>
          <w:rFonts w:ascii="Arial" w:hAnsi="Arial" w:cs="Arial"/>
        </w:rPr>
        <w:t>personal checks and bank wire</w:t>
      </w:r>
      <w:r w:rsidR="006D343D" w:rsidRPr="006D343D">
        <w:rPr>
          <w:rFonts w:ascii="Arial" w:hAnsi="Arial" w:cs="Arial"/>
        </w:rPr>
        <w:t xml:space="preserve"> </w:t>
      </w:r>
      <w:r w:rsidRPr="006D343D">
        <w:rPr>
          <w:rFonts w:ascii="Arial" w:hAnsi="Arial" w:cs="Arial"/>
        </w:rPr>
        <w:t>transfers. If making a payment using a credit card, please contact the credit card</w:t>
      </w:r>
      <w:r w:rsidR="006D343D" w:rsidRPr="006D343D">
        <w:rPr>
          <w:rFonts w:ascii="Arial" w:hAnsi="Arial" w:cs="Arial"/>
        </w:rPr>
        <w:t xml:space="preserve"> </w:t>
      </w:r>
      <w:r w:rsidRPr="006D343D">
        <w:rPr>
          <w:rFonts w:ascii="Arial" w:hAnsi="Arial" w:cs="Arial"/>
        </w:rPr>
        <w:t>company before arrival to let a representative</w:t>
      </w:r>
      <w:r w:rsidR="006D343D" w:rsidRPr="006D343D">
        <w:rPr>
          <w:rFonts w:ascii="Arial" w:hAnsi="Arial" w:cs="Arial"/>
        </w:rPr>
        <w:t xml:space="preserve"> </w:t>
      </w:r>
      <w:r w:rsidRPr="006D343D">
        <w:rPr>
          <w:rFonts w:ascii="Arial" w:hAnsi="Arial" w:cs="Arial"/>
        </w:rPr>
        <w:t>know that a large payment will be posting to the</w:t>
      </w:r>
      <w:r w:rsidR="006D343D" w:rsidRPr="006D343D">
        <w:rPr>
          <w:rFonts w:ascii="Arial" w:hAnsi="Arial" w:cs="Arial"/>
        </w:rPr>
        <w:t xml:space="preserve"> </w:t>
      </w:r>
      <w:r w:rsidRPr="006D343D">
        <w:rPr>
          <w:rFonts w:ascii="Arial" w:hAnsi="Arial" w:cs="Arial"/>
        </w:rPr>
        <w:t xml:space="preserve">account from Menninger. </w:t>
      </w:r>
    </w:p>
    <w:p w14:paraId="1B4C8207" w14:textId="6EFD7F35" w:rsidR="00BC39CD" w:rsidRDefault="00BC39CD" w:rsidP="006D343D">
      <w:pPr>
        <w:pStyle w:val="ListParagraph"/>
        <w:numPr>
          <w:ilvl w:val="0"/>
          <w:numId w:val="31"/>
        </w:numPr>
        <w:spacing w:after="0"/>
        <w:rPr>
          <w:rFonts w:ascii="Arial" w:hAnsi="Arial" w:cs="Arial"/>
        </w:rPr>
      </w:pPr>
      <w:r w:rsidRPr="006D343D">
        <w:rPr>
          <w:rFonts w:ascii="Arial" w:hAnsi="Arial" w:cs="Arial"/>
        </w:rPr>
        <w:t xml:space="preserve">Individuals in the </w:t>
      </w:r>
      <w:r w:rsidR="00F83F84">
        <w:rPr>
          <w:rFonts w:ascii="Arial" w:hAnsi="Arial" w:cs="Arial"/>
        </w:rPr>
        <w:t xml:space="preserve">state of Texas </w:t>
      </w:r>
      <w:r w:rsidRPr="006D343D">
        <w:rPr>
          <w:rFonts w:ascii="Arial" w:hAnsi="Arial" w:cs="Arial"/>
        </w:rPr>
        <w:t>may be eligible for financial assistance, according to our policy</w:t>
      </w:r>
      <w:r w:rsidR="006D343D">
        <w:rPr>
          <w:rFonts w:ascii="Arial" w:hAnsi="Arial" w:cs="Arial"/>
        </w:rPr>
        <w:t>, which is available on our website</w:t>
      </w:r>
      <w:r w:rsidRPr="006D343D">
        <w:rPr>
          <w:rFonts w:ascii="Arial" w:hAnsi="Arial" w:cs="Arial"/>
        </w:rPr>
        <w:t>.</w:t>
      </w:r>
      <w:r w:rsidR="00E20581">
        <w:rPr>
          <w:rFonts w:ascii="Arial" w:hAnsi="Arial" w:cs="Arial"/>
        </w:rPr>
        <w:t xml:space="preserve"> </w:t>
      </w:r>
    </w:p>
    <w:p w14:paraId="543179BB" w14:textId="0917CDA8" w:rsidR="00E20581" w:rsidRDefault="00E20581" w:rsidP="00E20581">
      <w:pPr>
        <w:pStyle w:val="ListParagraph"/>
        <w:spacing w:after="0"/>
        <w:rPr>
          <w:rFonts w:ascii="Arial" w:hAnsi="Arial" w:cs="Arial"/>
        </w:rPr>
      </w:pPr>
    </w:p>
    <w:p w14:paraId="43397EB9" w14:textId="77777777" w:rsidR="00E20581" w:rsidRPr="00677E1A" w:rsidRDefault="00E20581" w:rsidP="00E20581">
      <w:pPr>
        <w:spacing w:after="0"/>
        <w:rPr>
          <w:rFonts w:ascii="Arial" w:hAnsi="Arial" w:cs="Arial"/>
        </w:rPr>
      </w:pPr>
      <w:bookmarkStart w:id="1" w:name="_Hlk217965879"/>
      <w:r>
        <w:rPr>
          <w:rFonts w:ascii="Arial" w:hAnsi="Arial" w:cs="Arial"/>
        </w:rPr>
        <w:t>(Continued on next page)</w:t>
      </w:r>
    </w:p>
    <w:bookmarkEnd w:id="1"/>
    <w:p w14:paraId="3DF6F5A3" w14:textId="14BE0B70" w:rsidR="00BC39CD" w:rsidRPr="00E20581" w:rsidRDefault="00E20581" w:rsidP="00E20581">
      <w:pPr>
        <w:rPr>
          <w:rFonts w:ascii="Arial" w:hAnsi="Arial" w:cs="Arial"/>
        </w:rPr>
      </w:pPr>
      <w:r>
        <w:rPr>
          <w:rFonts w:ascii="Arial" w:hAnsi="Arial" w:cs="Arial"/>
        </w:rPr>
        <w:br w:type="page"/>
      </w:r>
      <w:r w:rsidR="00BC39CD" w:rsidRPr="006D343D">
        <w:rPr>
          <w:rFonts w:ascii="Arial" w:hAnsi="Arial" w:cs="Arial"/>
          <w:b/>
        </w:rPr>
        <w:lastRenderedPageBreak/>
        <w:t>Does Menninger have cashier services?</w:t>
      </w:r>
    </w:p>
    <w:p w14:paraId="463A4282" w14:textId="1EB7BE10" w:rsidR="00BC39CD" w:rsidRDefault="00BC39CD" w:rsidP="00BC39CD">
      <w:pPr>
        <w:spacing w:after="0"/>
        <w:rPr>
          <w:rFonts w:ascii="Arial" w:hAnsi="Arial" w:cs="Arial"/>
        </w:rPr>
      </w:pPr>
      <w:r w:rsidRPr="00F05A2A">
        <w:rPr>
          <w:rFonts w:ascii="Arial" w:hAnsi="Arial" w:cs="Arial"/>
        </w:rPr>
        <w:t>Yes. Our guidelines are as follows:</w:t>
      </w:r>
    </w:p>
    <w:p w14:paraId="0A0338EB" w14:textId="77777777" w:rsidR="00E20581" w:rsidRPr="00F05A2A" w:rsidRDefault="00E20581" w:rsidP="00BC39CD">
      <w:pPr>
        <w:spacing w:after="0"/>
        <w:rPr>
          <w:rFonts w:ascii="Arial" w:hAnsi="Arial" w:cs="Arial"/>
        </w:rPr>
      </w:pPr>
    </w:p>
    <w:p w14:paraId="44165C54" w14:textId="77777777" w:rsidR="00BC39CD" w:rsidRPr="00F05A2A" w:rsidRDefault="006D343D" w:rsidP="0006165B">
      <w:pPr>
        <w:pStyle w:val="ListParagraph"/>
        <w:numPr>
          <w:ilvl w:val="0"/>
          <w:numId w:val="32"/>
        </w:numPr>
        <w:spacing w:after="0"/>
        <w:rPr>
          <w:rFonts w:ascii="Arial" w:hAnsi="Arial" w:cs="Arial"/>
        </w:rPr>
      </w:pPr>
      <w:r w:rsidRPr="00F05A2A">
        <w:rPr>
          <w:rFonts w:ascii="Arial" w:hAnsi="Arial" w:cs="Arial"/>
        </w:rPr>
        <w:t>The cashier is available</w:t>
      </w:r>
      <w:r w:rsidR="00BC39CD" w:rsidRPr="00F05A2A">
        <w:rPr>
          <w:rFonts w:ascii="Arial" w:hAnsi="Arial" w:cs="Arial"/>
        </w:rPr>
        <w:t xml:space="preserve"> Monday through Friday</w:t>
      </w:r>
      <w:r w:rsidRPr="00F05A2A">
        <w:rPr>
          <w:rFonts w:ascii="Arial" w:hAnsi="Arial" w:cs="Arial"/>
        </w:rPr>
        <w:t xml:space="preserve"> for patients.</w:t>
      </w:r>
    </w:p>
    <w:p w14:paraId="28E0D9F5" w14:textId="77777777" w:rsidR="00BC39CD" w:rsidRPr="00F05A2A" w:rsidRDefault="00BC39CD" w:rsidP="0006165B">
      <w:pPr>
        <w:pStyle w:val="ListParagraph"/>
        <w:numPr>
          <w:ilvl w:val="0"/>
          <w:numId w:val="32"/>
        </w:numPr>
        <w:spacing w:after="0"/>
        <w:rPr>
          <w:rFonts w:ascii="Arial" w:hAnsi="Arial" w:cs="Arial"/>
        </w:rPr>
      </w:pPr>
      <w:r w:rsidRPr="00F05A2A">
        <w:rPr>
          <w:rFonts w:ascii="Arial" w:hAnsi="Arial" w:cs="Arial"/>
        </w:rPr>
        <w:t>Cashing patient checks</w:t>
      </w:r>
      <w:r w:rsidR="00F05A2A" w:rsidRPr="00F05A2A">
        <w:rPr>
          <w:rFonts w:ascii="Arial" w:hAnsi="Arial" w:cs="Arial"/>
        </w:rPr>
        <w:t xml:space="preserve"> is</w:t>
      </w:r>
      <w:r w:rsidRPr="00F05A2A">
        <w:rPr>
          <w:rFonts w:ascii="Arial" w:hAnsi="Arial" w:cs="Arial"/>
        </w:rPr>
        <w:t xml:space="preserve"> $100 limit per week.</w:t>
      </w:r>
    </w:p>
    <w:p w14:paraId="551664DE" w14:textId="77777777" w:rsidR="00F05A2A" w:rsidRDefault="00F05A2A" w:rsidP="00F05A2A">
      <w:pPr>
        <w:pStyle w:val="ListParagraph"/>
        <w:numPr>
          <w:ilvl w:val="0"/>
          <w:numId w:val="32"/>
        </w:numPr>
        <w:spacing w:after="0"/>
        <w:rPr>
          <w:rFonts w:ascii="Arial" w:hAnsi="Arial" w:cs="Arial"/>
        </w:rPr>
      </w:pPr>
      <w:r w:rsidRPr="00F05A2A">
        <w:rPr>
          <w:rFonts w:ascii="Arial" w:hAnsi="Arial" w:cs="Arial"/>
        </w:rPr>
        <w:t>Running patient credit cards for cash back for $100 limit per week</w:t>
      </w:r>
      <w:r w:rsidR="00BC39CD" w:rsidRPr="00F05A2A">
        <w:rPr>
          <w:rFonts w:ascii="Arial" w:hAnsi="Arial" w:cs="Arial"/>
        </w:rPr>
        <w:t>.</w:t>
      </w:r>
    </w:p>
    <w:p w14:paraId="572882D2" w14:textId="77777777" w:rsidR="00677E1A" w:rsidRDefault="00677E1A" w:rsidP="00677E1A">
      <w:pPr>
        <w:spacing w:after="0"/>
        <w:rPr>
          <w:rFonts w:ascii="Arial" w:hAnsi="Arial" w:cs="Arial"/>
        </w:rPr>
      </w:pPr>
    </w:p>
    <w:p w14:paraId="79817830" w14:textId="6A16C841" w:rsidR="00BC39CD" w:rsidRPr="00E20581" w:rsidRDefault="00F05A2A" w:rsidP="00E20581">
      <w:pPr>
        <w:rPr>
          <w:rFonts w:ascii="Arial" w:hAnsi="Arial" w:cs="Arial"/>
        </w:rPr>
      </w:pPr>
      <w:r w:rsidRPr="006974F9">
        <w:rPr>
          <w:b/>
          <w:caps/>
          <w:noProof/>
          <w:color w:val="00B0F0"/>
          <w:sz w:val="28"/>
          <w:szCs w:val="28"/>
        </w:rPr>
        <w:drawing>
          <wp:anchor distT="0" distB="0" distL="114300" distR="114300" simplePos="0" relativeHeight="251691008" behindDoc="0" locked="0" layoutInCell="1" allowOverlap="1" wp14:anchorId="2A513D35" wp14:editId="09A5D1A1">
            <wp:simplePos x="0" y="0"/>
            <wp:positionH relativeFrom="page">
              <wp:align>right</wp:align>
            </wp:positionH>
            <wp:positionV relativeFrom="page">
              <wp:posOffset>-85725</wp:posOffset>
            </wp:positionV>
            <wp:extent cx="7856855" cy="1473200"/>
            <wp:effectExtent l="0" t="0" r="0" b="0"/>
            <wp:wrapSquare wrapText="bothSides"/>
            <wp:docPr id="17" name="Picture 1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14:sizeRelH relativeFrom="margin">
              <wp14:pctWidth>0</wp14:pctWidth>
            </wp14:sizeRelH>
            <wp14:sizeRelV relativeFrom="margin">
              <wp14:pctHeight>0</wp14:pctHeight>
            </wp14:sizeRelV>
          </wp:anchor>
        </w:drawing>
      </w:r>
      <w:r w:rsidR="00D66E7B">
        <w:rPr>
          <w:rFonts w:ascii="Arial" w:hAnsi="Arial" w:cs="Arial"/>
          <w:b/>
        </w:rPr>
        <w:t>Can my family member(s) visit</w:t>
      </w:r>
      <w:r w:rsidR="00BC39CD" w:rsidRPr="0006165B">
        <w:rPr>
          <w:rFonts w:ascii="Arial" w:hAnsi="Arial" w:cs="Arial"/>
          <w:b/>
        </w:rPr>
        <w:t>?</w:t>
      </w:r>
    </w:p>
    <w:p w14:paraId="7268681F" w14:textId="46EA23A4" w:rsidR="00BC39CD" w:rsidRDefault="00CD709A" w:rsidP="00BC39CD">
      <w:pPr>
        <w:spacing w:after="0"/>
        <w:rPr>
          <w:rFonts w:ascii="Arial" w:hAnsi="Arial" w:cs="Arial"/>
        </w:rPr>
      </w:pPr>
      <w:r w:rsidRPr="00CD709A">
        <w:rPr>
          <w:rFonts w:ascii="Arial" w:hAnsi="Arial" w:cs="Arial"/>
        </w:rPr>
        <w:t>Yes. Visitation is held Monday through Friday over the lunch and dinner hours. On Saturday and Sunday, visiting hours will be</w:t>
      </w:r>
      <w:r>
        <w:rPr>
          <w:rFonts w:ascii="Arial" w:hAnsi="Arial" w:cs="Arial"/>
        </w:rPr>
        <w:t xml:space="preserve"> from</w:t>
      </w:r>
      <w:r w:rsidRPr="00CD709A">
        <w:rPr>
          <w:rFonts w:ascii="Arial" w:hAnsi="Arial" w:cs="Arial"/>
        </w:rPr>
        <w:t xml:space="preserve"> 10 a</w:t>
      </w:r>
      <w:r w:rsidR="00CF1E82">
        <w:rPr>
          <w:rFonts w:ascii="Arial" w:hAnsi="Arial" w:cs="Arial"/>
        </w:rPr>
        <w:t>.</w:t>
      </w:r>
      <w:r w:rsidRPr="00CD709A">
        <w:rPr>
          <w:rFonts w:ascii="Arial" w:hAnsi="Arial" w:cs="Arial"/>
        </w:rPr>
        <w:t>m</w:t>
      </w:r>
      <w:r w:rsidR="00CF1E82">
        <w:rPr>
          <w:rFonts w:ascii="Arial" w:hAnsi="Arial" w:cs="Arial"/>
        </w:rPr>
        <w:t>.</w:t>
      </w:r>
      <w:r w:rsidRPr="00CD709A">
        <w:rPr>
          <w:rFonts w:ascii="Arial" w:hAnsi="Arial" w:cs="Arial"/>
        </w:rPr>
        <w:t xml:space="preserve"> – 6 p</w:t>
      </w:r>
      <w:r w:rsidR="00CF1E82">
        <w:rPr>
          <w:rFonts w:ascii="Arial" w:hAnsi="Arial" w:cs="Arial"/>
        </w:rPr>
        <w:t>.</w:t>
      </w:r>
      <w:r w:rsidRPr="00CD709A">
        <w:rPr>
          <w:rFonts w:ascii="Arial" w:hAnsi="Arial" w:cs="Arial"/>
        </w:rPr>
        <w:t xml:space="preserve">m. Please register with the </w:t>
      </w:r>
      <w:r w:rsidR="00CF1E82">
        <w:rPr>
          <w:rFonts w:ascii="Arial" w:hAnsi="Arial" w:cs="Arial"/>
        </w:rPr>
        <w:t>administrative assistant.</w:t>
      </w:r>
    </w:p>
    <w:p w14:paraId="1AE52832" w14:textId="77777777" w:rsidR="00CD709A" w:rsidRPr="00BC39CD" w:rsidRDefault="00CD709A" w:rsidP="00BC39CD">
      <w:pPr>
        <w:spacing w:after="0"/>
        <w:rPr>
          <w:rFonts w:ascii="Arial" w:hAnsi="Arial" w:cs="Arial"/>
        </w:rPr>
      </w:pPr>
    </w:p>
    <w:p w14:paraId="2A6F65F9" w14:textId="77777777" w:rsidR="00BC39CD" w:rsidRPr="00D66E7B" w:rsidRDefault="00BC39CD" w:rsidP="00D66E7B">
      <w:pPr>
        <w:spacing w:after="120"/>
        <w:rPr>
          <w:rFonts w:ascii="Arial" w:hAnsi="Arial" w:cs="Arial"/>
          <w:b/>
        </w:rPr>
      </w:pPr>
      <w:r w:rsidRPr="00D66E7B">
        <w:rPr>
          <w:rFonts w:ascii="Arial" w:hAnsi="Arial" w:cs="Arial"/>
          <w:b/>
        </w:rPr>
        <w:t>Do patients have time for recreation?</w:t>
      </w:r>
    </w:p>
    <w:p w14:paraId="0EA7CCEA" w14:textId="1F662BD6" w:rsidR="00BC39CD" w:rsidRDefault="00BC39CD" w:rsidP="00BC39CD">
      <w:pPr>
        <w:spacing w:after="0"/>
        <w:rPr>
          <w:rFonts w:ascii="Arial" w:hAnsi="Arial" w:cs="Arial"/>
        </w:rPr>
      </w:pPr>
      <w:r w:rsidRPr="00BC39CD">
        <w:rPr>
          <w:rFonts w:ascii="Arial" w:hAnsi="Arial" w:cs="Arial"/>
        </w:rPr>
        <w:t xml:space="preserve">After daily groups and meetings, nursing </w:t>
      </w:r>
      <w:proofErr w:type="gramStart"/>
      <w:r w:rsidRPr="00BC39CD">
        <w:rPr>
          <w:rFonts w:ascii="Arial" w:hAnsi="Arial" w:cs="Arial"/>
        </w:rPr>
        <w:t>staff</w:t>
      </w:r>
      <w:r w:rsidR="00CF1E82">
        <w:rPr>
          <w:rFonts w:ascii="Arial" w:hAnsi="Arial" w:cs="Arial"/>
        </w:rPr>
        <w:t>,</w:t>
      </w:r>
      <w:proofErr w:type="gramEnd"/>
      <w:r w:rsidRPr="00BC39CD">
        <w:rPr>
          <w:rFonts w:ascii="Arial" w:hAnsi="Arial" w:cs="Arial"/>
        </w:rPr>
        <w:t xml:space="preserve"> and recreation therapists continue to provide structure and support. Evenings and weekends offer patients the time to work on their personal goals, reflect</w:t>
      </w:r>
      <w:r w:rsidR="00E31F2F">
        <w:rPr>
          <w:rFonts w:ascii="Arial" w:hAnsi="Arial" w:cs="Arial"/>
        </w:rPr>
        <w:t xml:space="preserve"> </w:t>
      </w:r>
      <w:r w:rsidRPr="00BC39CD">
        <w:rPr>
          <w:rFonts w:ascii="Arial" w:hAnsi="Arial" w:cs="Arial"/>
        </w:rPr>
        <w:t xml:space="preserve">on therapeutic work and participate in </w:t>
      </w:r>
      <w:r w:rsidR="00E31F2F">
        <w:rPr>
          <w:rFonts w:ascii="Arial" w:hAnsi="Arial" w:cs="Arial"/>
        </w:rPr>
        <w:t xml:space="preserve">recovery meetings </w:t>
      </w:r>
      <w:r w:rsidRPr="00BC39CD">
        <w:rPr>
          <w:rFonts w:ascii="Arial" w:hAnsi="Arial" w:cs="Arial"/>
        </w:rPr>
        <w:t>when appropriate. Recreation and free</w:t>
      </w:r>
      <w:r w:rsidR="00E31F2F">
        <w:rPr>
          <w:rFonts w:ascii="Arial" w:hAnsi="Arial" w:cs="Arial"/>
        </w:rPr>
        <w:t xml:space="preserve"> </w:t>
      </w:r>
      <w:r w:rsidRPr="00BC39CD">
        <w:rPr>
          <w:rFonts w:ascii="Arial" w:hAnsi="Arial" w:cs="Arial"/>
        </w:rPr>
        <w:t xml:space="preserve">time </w:t>
      </w:r>
      <w:r w:rsidR="00E31F2F">
        <w:rPr>
          <w:rFonts w:ascii="Arial" w:hAnsi="Arial" w:cs="Arial"/>
        </w:rPr>
        <w:t>are</w:t>
      </w:r>
      <w:r w:rsidRPr="00BC39CD">
        <w:rPr>
          <w:rFonts w:ascii="Arial" w:hAnsi="Arial" w:cs="Arial"/>
        </w:rPr>
        <w:t xml:space="preserve"> determined on an individual clinical basis.</w:t>
      </w:r>
      <w:r w:rsidR="00E31F2F">
        <w:rPr>
          <w:rFonts w:ascii="Arial" w:hAnsi="Arial" w:cs="Arial"/>
        </w:rPr>
        <w:t xml:space="preserve"> </w:t>
      </w:r>
      <w:r w:rsidRPr="00BC39CD">
        <w:rPr>
          <w:rFonts w:ascii="Arial" w:hAnsi="Arial" w:cs="Arial"/>
        </w:rPr>
        <w:t>Organized evening and weekend recreation, therapeutic and leisure activities are planned for the program’s patient community.</w:t>
      </w:r>
    </w:p>
    <w:p w14:paraId="4DFA1710" w14:textId="77777777" w:rsidR="00CF1E82" w:rsidRDefault="00CF1E82" w:rsidP="00BC39CD">
      <w:pPr>
        <w:spacing w:after="0"/>
        <w:rPr>
          <w:rFonts w:ascii="Arial" w:hAnsi="Arial" w:cs="Arial"/>
        </w:rPr>
      </w:pPr>
    </w:p>
    <w:p w14:paraId="36726096" w14:textId="274353D0" w:rsidR="00CF1E82" w:rsidRPr="00BC39CD" w:rsidRDefault="00CF1E82" w:rsidP="00BC39CD">
      <w:pPr>
        <w:spacing w:after="0"/>
        <w:rPr>
          <w:rFonts w:ascii="Arial" w:hAnsi="Arial" w:cs="Arial"/>
        </w:rPr>
      </w:pPr>
      <w:r>
        <w:rPr>
          <w:rFonts w:ascii="Arial" w:hAnsi="Arial" w:cs="Arial"/>
        </w:rPr>
        <w:t>Clients in the adult residential program have access to outings in the community for therapeutic exposures, recreation, and necessity shopping.</w:t>
      </w:r>
    </w:p>
    <w:p w14:paraId="7D4367D7" w14:textId="77777777" w:rsidR="00904B51" w:rsidRDefault="00904B51">
      <w:pPr>
        <w:rPr>
          <w:rFonts w:ascii="Arial" w:hAnsi="Arial" w:cs="Arial"/>
          <w:b/>
          <w:caps/>
          <w:color w:val="000000" w:themeColor="text1"/>
        </w:rPr>
      </w:pPr>
    </w:p>
    <w:p w14:paraId="37C227D2" w14:textId="77777777" w:rsidR="00904B51" w:rsidRDefault="00904B51" w:rsidP="00904B51">
      <w:pPr>
        <w:rPr>
          <w:rFonts w:ascii="Arial" w:hAnsi="Arial" w:cs="Arial"/>
          <w:b/>
          <w:caps/>
          <w:color w:val="00B0F0"/>
          <w:sz w:val="28"/>
          <w:szCs w:val="28"/>
        </w:rPr>
      </w:pPr>
    </w:p>
    <w:p w14:paraId="3DCA5960" w14:textId="7AC246EF" w:rsidR="00904B51" w:rsidRPr="00A83C4E" w:rsidRDefault="00904B51" w:rsidP="00904B51">
      <w:pPr>
        <w:rPr>
          <w:rFonts w:ascii="Arial" w:hAnsi="Arial" w:cs="Arial"/>
          <w:b/>
          <w:caps/>
          <w:color w:val="00B0F0"/>
          <w:sz w:val="28"/>
          <w:szCs w:val="28"/>
          <w:u w:val="single"/>
        </w:rPr>
      </w:pPr>
      <w:r w:rsidRPr="00A83C4E">
        <w:rPr>
          <w:rFonts w:ascii="Arial" w:hAnsi="Arial" w:cs="Arial"/>
          <w:b/>
          <w:caps/>
          <w:color w:val="00B0F0"/>
          <w:sz w:val="28"/>
          <w:szCs w:val="28"/>
          <w:u w:val="single"/>
        </w:rPr>
        <w:t>A Few Words about Privacy</w:t>
      </w:r>
    </w:p>
    <w:p w14:paraId="16D39610" w14:textId="18D192A5" w:rsidR="00904B51" w:rsidRPr="00904B51" w:rsidRDefault="00904B51" w:rsidP="00904B51">
      <w:pPr>
        <w:rPr>
          <w:rFonts w:ascii="Arial" w:hAnsi="Arial" w:cs="Arial"/>
          <w:color w:val="000000" w:themeColor="text1"/>
        </w:rPr>
      </w:pPr>
      <w:r w:rsidRPr="00904B51">
        <w:rPr>
          <w:rFonts w:ascii="Arial" w:hAnsi="Arial" w:cs="Arial"/>
          <w:color w:val="000000" w:themeColor="text1"/>
        </w:rPr>
        <w:t xml:space="preserve">As you work with your family member’s treatment team, the Admissions </w:t>
      </w:r>
      <w:r w:rsidR="00A83C4E">
        <w:rPr>
          <w:rFonts w:ascii="Arial" w:hAnsi="Arial" w:cs="Arial"/>
          <w:color w:val="000000" w:themeColor="text1"/>
        </w:rPr>
        <w:t>C</w:t>
      </w:r>
      <w:r w:rsidRPr="00904B51">
        <w:rPr>
          <w:rFonts w:ascii="Arial" w:hAnsi="Arial" w:cs="Arial"/>
          <w:color w:val="000000" w:themeColor="text1"/>
        </w:rPr>
        <w:t xml:space="preserve">oordinators or Finance staff, you may have virtual conversations on Zoom or Microsoft Teams for family therapy or other matters. To protect the privacy of you and your patient family member, please do not communicate with Menninger staff using the Teams or Zoom chat feature during or apart from the virtual conversation. </w:t>
      </w:r>
    </w:p>
    <w:p w14:paraId="566CDD1C" w14:textId="5CF31BFE" w:rsidR="00E31F2F" w:rsidRPr="00904B51" w:rsidRDefault="00904B51" w:rsidP="00904B51">
      <w:pPr>
        <w:rPr>
          <w:rFonts w:ascii="Arial" w:hAnsi="Arial" w:cs="Arial"/>
          <w:b/>
          <w:caps/>
          <w:color w:val="000000" w:themeColor="text1"/>
        </w:rPr>
      </w:pPr>
      <w:r w:rsidRPr="00904B51">
        <w:rPr>
          <w:rFonts w:ascii="Arial" w:hAnsi="Arial" w:cs="Arial"/>
          <w:b/>
          <w:color w:val="000000" w:themeColor="text1"/>
        </w:rPr>
        <w:t>If you or a loved one ha</w:t>
      </w:r>
      <w:r w:rsidR="00F83F84">
        <w:rPr>
          <w:rFonts w:ascii="Arial" w:hAnsi="Arial" w:cs="Arial"/>
          <w:b/>
          <w:color w:val="000000" w:themeColor="text1"/>
        </w:rPr>
        <w:t>s</w:t>
      </w:r>
      <w:r w:rsidRPr="00904B51">
        <w:rPr>
          <w:rFonts w:ascii="Arial" w:hAnsi="Arial" w:cs="Arial"/>
          <w:b/>
          <w:color w:val="000000" w:themeColor="text1"/>
        </w:rPr>
        <w:t xml:space="preserve"> an emergency, </w:t>
      </w:r>
      <w:r w:rsidRPr="00904B51">
        <w:rPr>
          <w:rFonts w:ascii="Arial" w:hAnsi="Arial" w:cs="Arial"/>
          <w:b/>
          <w:color w:val="000000" w:themeColor="text1"/>
        </w:rPr>
        <w:br/>
        <w:t xml:space="preserve">call 911 or go to your nearest emergency room. </w:t>
      </w:r>
      <w:r w:rsidRPr="00904B51">
        <w:rPr>
          <w:rFonts w:ascii="Arial" w:hAnsi="Arial" w:cs="Arial"/>
          <w:b/>
          <w:color w:val="000000" w:themeColor="text1"/>
        </w:rPr>
        <w:br/>
        <w:t xml:space="preserve">If you need to contact the Menninger treatment team or a staff member, please contact our main line at 713-275-5400 and a </w:t>
      </w:r>
      <w:r w:rsidR="00F83F84">
        <w:rPr>
          <w:rFonts w:ascii="Arial" w:hAnsi="Arial" w:cs="Arial"/>
          <w:b/>
          <w:color w:val="000000" w:themeColor="text1"/>
        </w:rPr>
        <w:t>C</w:t>
      </w:r>
      <w:r w:rsidRPr="00904B51">
        <w:rPr>
          <w:rFonts w:ascii="Arial" w:hAnsi="Arial" w:cs="Arial"/>
          <w:b/>
          <w:color w:val="000000" w:themeColor="text1"/>
        </w:rPr>
        <w:t xml:space="preserve">are </w:t>
      </w:r>
      <w:r w:rsidR="00F83F84">
        <w:rPr>
          <w:rFonts w:ascii="Arial" w:hAnsi="Arial" w:cs="Arial"/>
          <w:b/>
          <w:color w:val="000000" w:themeColor="text1"/>
        </w:rPr>
        <w:t>C</w:t>
      </w:r>
      <w:r w:rsidRPr="00904B51">
        <w:rPr>
          <w:rFonts w:ascii="Arial" w:hAnsi="Arial" w:cs="Arial"/>
          <w:b/>
          <w:color w:val="000000" w:themeColor="text1"/>
        </w:rPr>
        <w:t>oordinator will assist you.</w:t>
      </w:r>
      <w:r w:rsidR="00CF1E82">
        <w:rPr>
          <w:rFonts w:ascii="Arial" w:hAnsi="Arial" w:cs="Arial"/>
          <w:b/>
          <w:color w:val="000000" w:themeColor="text1"/>
        </w:rPr>
        <w:br/>
      </w:r>
      <w:r w:rsidR="00E31F2F" w:rsidRPr="00904B51">
        <w:rPr>
          <w:rFonts w:ascii="Arial" w:hAnsi="Arial" w:cs="Arial"/>
          <w:b/>
          <w:caps/>
          <w:color w:val="000000" w:themeColor="text1"/>
        </w:rPr>
        <w:br w:type="page"/>
      </w:r>
    </w:p>
    <w:p w14:paraId="296B6C8A" w14:textId="77777777" w:rsidR="00945194" w:rsidRPr="00576284" w:rsidRDefault="001917E6" w:rsidP="00F83F84">
      <w:pPr>
        <w:pBdr>
          <w:bottom w:val="single" w:sz="4" w:space="1" w:color="auto"/>
        </w:pBdr>
        <w:spacing w:before="360" w:after="240"/>
        <w:rPr>
          <w:rFonts w:ascii="Arial" w:hAnsi="Arial" w:cs="Arial"/>
          <w:b/>
          <w:caps/>
          <w:color w:val="00B0F0"/>
          <w:sz w:val="28"/>
          <w:szCs w:val="28"/>
        </w:rPr>
      </w:pPr>
      <w:r w:rsidRPr="00576284">
        <w:rPr>
          <w:rFonts w:ascii="Arial" w:hAnsi="Arial" w:cs="Arial"/>
          <w:b/>
          <w:caps/>
          <w:noProof/>
          <w:color w:val="00B0F0"/>
          <w:sz w:val="28"/>
          <w:szCs w:val="28"/>
        </w:rPr>
        <w:lastRenderedPageBreak/>
        <w:drawing>
          <wp:anchor distT="0" distB="0" distL="114300" distR="114300" simplePos="0" relativeHeight="251675648" behindDoc="0" locked="0" layoutInCell="1" allowOverlap="1" wp14:anchorId="3967C9E2" wp14:editId="5DB8A603">
            <wp:simplePos x="0" y="0"/>
            <wp:positionH relativeFrom="page">
              <wp:align>left</wp:align>
            </wp:positionH>
            <wp:positionV relativeFrom="topMargin">
              <wp:posOffset>-111125</wp:posOffset>
            </wp:positionV>
            <wp:extent cx="7856855" cy="1473200"/>
            <wp:effectExtent l="0" t="0" r="0" b="0"/>
            <wp:wrapSquare wrapText="bothSides"/>
            <wp:docPr id="11" name="Picture 1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anchor>
        </w:drawing>
      </w:r>
      <w:r w:rsidR="00200E17" w:rsidRPr="00576284">
        <w:rPr>
          <w:rFonts w:ascii="Arial" w:hAnsi="Arial" w:cs="Arial"/>
          <w:b/>
          <w:caps/>
          <w:color w:val="00B0F0"/>
          <w:sz w:val="28"/>
          <w:szCs w:val="28"/>
        </w:rPr>
        <w:t xml:space="preserve">Transportation </w:t>
      </w:r>
      <w:r w:rsidR="00C21028" w:rsidRPr="00576284">
        <w:rPr>
          <w:rFonts w:ascii="Arial" w:hAnsi="Arial" w:cs="Arial"/>
          <w:b/>
          <w:caps/>
          <w:color w:val="00B0F0"/>
          <w:sz w:val="28"/>
          <w:szCs w:val="28"/>
        </w:rPr>
        <w:t>Services</w:t>
      </w:r>
      <w:r w:rsidR="00200E17" w:rsidRPr="00576284">
        <w:rPr>
          <w:rFonts w:ascii="Arial" w:hAnsi="Arial" w:cs="Arial"/>
          <w:b/>
          <w:caps/>
          <w:color w:val="00B0F0"/>
          <w:sz w:val="28"/>
          <w:szCs w:val="28"/>
        </w:rPr>
        <w:t xml:space="preserve"> </w:t>
      </w:r>
      <w:r w:rsidR="00576284">
        <w:rPr>
          <w:rFonts w:ascii="Arial" w:hAnsi="Arial" w:cs="Arial"/>
          <w:b/>
          <w:caps/>
          <w:color w:val="00B0F0"/>
          <w:sz w:val="28"/>
          <w:szCs w:val="28"/>
        </w:rPr>
        <w:br/>
      </w:r>
      <w:r w:rsidR="00200E17" w:rsidRPr="00576284">
        <w:rPr>
          <w:rFonts w:ascii="Arial" w:hAnsi="Arial" w:cs="Arial"/>
          <w:b/>
          <w:caps/>
          <w:color w:val="00B0F0"/>
          <w:sz w:val="28"/>
          <w:szCs w:val="28"/>
        </w:rPr>
        <w:t>in Houston</w:t>
      </w:r>
    </w:p>
    <w:p w14:paraId="192FBD28" w14:textId="0D1F5D49" w:rsidR="00C21028" w:rsidRPr="00C21028" w:rsidRDefault="0083471D" w:rsidP="00576284">
      <w:pPr>
        <w:spacing w:after="120"/>
        <w:rPr>
          <w:rFonts w:ascii="Arial" w:hAnsi="Arial" w:cs="Arial"/>
        </w:rPr>
      </w:pPr>
      <w:r>
        <w:rPr>
          <w:noProof/>
        </w:rPr>
        <w:drawing>
          <wp:anchor distT="0" distB="0" distL="114300" distR="114300" simplePos="0" relativeHeight="251676672" behindDoc="0" locked="0" layoutInCell="1" allowOverlap="1" wp14:anchorId="0FC5A2CD" wp14:editId="2C03408E">
            <wp:simplePos x="457200" y="1857375"/>
            <wp:positionH relativeFrom="margin">
              <wp:align>left</wp:align>
            </wp:positionH>
            <wp:positionV relativeFrom="margin">
              <wp:align>top</wp:align>
            </wp:positionV>
            <wp:extent cx="3200400" cy="1750455"/>
            <wp:effectExtent l="0" t="0" r="0" b="254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00400" cy="1750455"/>
                    </a:xfrm>
                    <a:prstGeom prst="rect">
                      <a:avLst/>
                    </a:prstGeom>
                  </pic:spPr>
                </pic:pic>
              </a:graphicData>
            </a:graphic>
          </wp:anchor>
        </w:drawing>
      </w:r>
      <w:r w:rsidR="00C21028" w:rsidRPr="00C21028">
        <w:rPr>
          <w:rFonts w:ascii="Arial" w:hAnsi="Arial" w:cs="Arial"/>
          <w:b/>
        </w:rPr>
        <w:t>*</w:t>
      </w:r>
      <w:r w:rsidR="00C21028">
        <w:rPr>
          <w:rFonts w:ascii="Arial" w:hAnsi="Arial" w:cs="Arial"/>
          <w:b/>
        </w:rPr>
        <w:t xml:space="preserve"> </w:t>
      </w:r>
      <w:r w:rsidR="00C21028" w:rsidRPr="00C21028">
        <w:rPr>
          <w:rFonts w:ascii="Arial" w:hAnsi="Arial" w:cs="Arial"/>
          <w:b/>
        </w:rPr>
        <w:t>Note</w:t>
      </w:r>
      <w:r w:rsidR="00C21028" w:rsidRPr="00C21028">
        <w:rPr>
          <w:rFonts w:ascii="Arial" w:hAnsi="Arial" w:cs="Arial"/>
        </w:rPr>
        <w:t xml:space="preserve">: </w:t>
      </w:r>
      <w:r w:rsidR="00F83F84" w:rsidRPr="00F83F84">
        <w:rPr>
          <w:rFonts w:ascii="Arial" w:hAnsi="Arial" w:cs="Arial"/>
        </w:rPr>
        <w:t>The patient and family are responsible for discussing policies related to the services with the individual cab companies.</w:t>
      </w:r>
    </w:p>
    <w:p w14:paraId="577864E5" w14:textId="77777777" w:rsidR="00C21028" w:rsidRDefault="00C21028" w:rsidP="00576284">
      <w:pPr>
        <w:spacing w:after="240"/>
        <w:rPr>
          <w:rFonts w:ascii="Arial" w:hAnsi="Arial" w:cs="Arial"/>
        </w:rPr>
      </w:pPr>
      <w:r>
        <w:rPr>
          <w:rFonts w:ascii="Arial" w:hAnsi="Arial" w:cs="Arial"/>
        </w:rPr>
        <w:t>Many of our visitors to Houston use one of the following or they access Uber or Lyft.</w:t>
      </w:r>
    </w:p>
    <w:p w14:paraId="40C39C54" w14:textId="77777777" w:rsidR="00C21028" w:rsidRPr="00C21028" w:rsidRDefault="00C21028" w:rsidP="00C21028">
      <w:pPr>
        <w:pStyle w:val="ListParagraph"/>
        <w:numPr>
          <w:ilvl w:val="0"/>
          <w:numId w:val="20"/>
        </w:numPr>
        <w:spacing w:after="120"/>
        <w:rPr>
          <w:rFonts w:ascii="Arial" w:hAnsi="Arial" w:cs="Arial"/>
        </w:rPr>
      </w:pPr>
      <w:r w:rsidRPr="00C21028">
        <w:rPr>
          <w:rFonts w:ascii="Arial" w:hAnsi="Arial" w:cs="Arial"/>
        </w:rPr>
        <w:t>VIP Services</w:t>
      </w:r>
    </w:p>
    <w:p w14:paraId="2B511503" w14:textId="77777777" w:rsidR="00C21028" w:rsidRPr="00C21028" w:rsidRDefault="00C21028" w:rsidP="00C21028">
      <w:pPr>
        <w:spacing w:after="120"/>
        <w:ind w:left="720"/>
        <w:rPr>
          <w:rFonts w:ascii="Arial" w:hAnsi="Arial" w:cs="Arial"/>
        </w:rPr>
      </w:pPr>
      <w:r w:rsidRPr="00C21028">
        <w:rPr>
          <w:rFonts w:ascii="Arial" w:hAnsi="Arial" w:cs="Arial"/>
        </w:rPr>
        <w:t xml:space="preserve">Moe Alba </w:t>
      </w:r>
    </w:p>
    <w:p w14:paraId="609FED67" w14:textId="77777777" w:rsidR="00C21028" w:rsidRPr="00C21028" w:rsidRDefault="00C21028" w:rsidP="00DF1315">
      <w:pPr>
        <w:spacing w:after="240"/>
        <w:ind w:left="720"/>
        <w:rPr>
          <w:rFonts w:ascii="Arial" w:hAnsi="Arial" w:cs="Arial"/>
        </w:rPr>
      </w:pPr>
      <w:r w:rsidRPr="00C21028">
        <w:rPr>
          <w:rFonts w:ascii="Arial" w:hAnsi="Arial" w:cs="Arial"/>
        </w:rPr>
        <w:t>832-573-7222</w:t>
      </w:r>
    </w:p>
    <w:p w14:paraId="72637609" w14:textId="77777777" w:rsidR="00C21028" w:rsidRPr="00C21028" w:rsidRDefault="00C21028" w:rsidP="00C21028">
      <w:pPr>
        <w:pStyle w:val="ListParagraph"/>
        <w:numPr>
          <w:ilvl w:val="0"/>
          <w:numId w:val="20"/>
        </w:numPr>
        <w:spacing w:after="120"/>
        <w:rPr>
          <w:rFonts w:ascii="Arial" w:hAnsi="Arial" w:cs="Arial"/>
        </w:rPr>
      </w:pPr>
      <w:r w:rsidRPr="00C21028">
        <w:rPr>
          <w:rFonts w:ascii="Arial" w:hAnsi="Arial" w:cs="Arial"/>
        </w:rPr>
        <w:t>A&amp;T Taxi Services</w:t>
      </w:r>
    </w:p>
    <w:p w14:paraId="6CB42D81" w14:textId="77777777" w:rsidR="00C21028" w:rsidRPr="00C21028" w:rsidRDefault="00C21028" w:rsidP="00C21028">
      <w:pPr>
        <w:spacing w:after="120"/>
        <w:ind w:left="720"/>
        <w:rPr>
          <w:rFonts w:ascii="Arial" w:hAnsi="Arial" w:cs="Arial"/>
        </w:rPr>
      </w:pPr>
      <w:r w:rsidRPr="00C21028">
        <w:rPr>
          <w:rFonts w:ascii="Arial" w:hAnsi="Arial" w:cs="Arial"/>
        </w:rPr>
        <w:t>John Telfah</w:t>
      </w:r>
    </w:p>
    <w:p w14:paraId="57429FFA" w14:textId="77777777" w:rsidR="00C21028" w:rsidRPr="00C21028" w:rsidRDefault="00C21028" w:rsidP="00C21028">
      <w:pPr>
        <w:spacing w:after="120"/>
        <w:ind w:left="720"/>
        <w:rPr>
          <w:rFonts w:ascii="Arial" w:hAnsi="Arial" w:cs="Arial"/>
        </w:rPr>
      </w:pPr>
      <w:r w:rsidRPr="00C21028">
        <w:rPr>
          <w:rFonts w:ascii="Arial" w:hAnsi="Arial" w:cs="Arial"/>
        </w:rPr>
        <w:t>877-330-8294</w:t>
      </w:r>
    </w:p>
    <w:p w14:paraId="32002C3D" w14:textId="77777777" w:rsidR="00C21028" w:rsidRDefault="00C21028" w:rsidP="00C21028">
      <w:pPr>
        <w:spacing w:after="120"/>
        <w:ind w:left="720"/>
        <w:rPr>
          <w:rFonts w:ascii="Arial" w:hAnsi="Arial" w:cs="Arial"/>
        </w:rPr>
      </w:pPr>
      <w:r w:rsidRPr="00C21028">
        <w:rPr>
          <w:rFonts w:ascii="Arial" w:hAnsi="Arial" w:cs="Arial"/>
        </w:rPr>
        <w:t>713-294-4755 (local)</w:t>
      </w:r>
    </w:p>
    <w:p w14:paraId="4BADE1A6" w14:textId="77777777" w:rsidR="00F76D55" w:rsidRDefault="00F76D55" w:rsidP="00C21028">
      <w:pPr>
        <w:spacing w:after="120"/>
        <w:ind w:left="720"/>
        <w:rPr>
          <w:rFonts w:ascii="Arial" w:hAnsi="Arial" w:cs="Arial"/>
        </w:rPr>
      </w:pPr>
    </w:p>
    <w:p w14:paraId="68B66DB3" w14:textId="77777777" w:rsidR="00F76D55" w:rsidRDefault="00F76D55" w:rsidP="00C21028">
      <w:pPr>
        <w:spacing w:after="120"/>
        <w:ind w:left="720"/>
        <w:rPr>
          <w:rFonts w:ascii="Arial" w:hAnsi="Arial" w:cs="Arial"/>
        </w:rPr>
      </w:pPr>
    </w:p>
    <w:p w14:paraId="399B6869" w14:textId="77777777" w:rsidR="00F76D55" w:rsidRDefault="00F76D55" w:rsidP="00C21028">
      <w:pPr>
        <w:spacing w:after="120"/>
        <w:ind w:left="720"/>
        <w:rPr>
          <w:rFonts w:ascii="Arial" w:hAnsi="Arial" w:cs="Arial"/>
        </w:rPr>
      </w:pPr>
    </w:p>
    <w:p w14:paraId="1A014BB4" w14:textId="77777777" w:rsidR="00F76D55" w:rsidRDefault="00F76D55" w:rsidP="00C21028">
      <w:pPr>
        <w:spacing w:after="120"/>
        <w:ind w:left="720"/>
        <w:rPr>
          <w:rFonts w:ascii="Arial" w:hAnsi="Arial" w:cs="Arial"/>
        </w:rPr>
      </w:pPr>
    </w:p>
    <w:p w14:paraId="3EC1FDC6" w14:textId="77777777" w:rsidR="00E31F2F" w:rsidRDefault="00E31F2F" w:rsidP="00DD793C">
      <w:pPr>
        <w:spacing w:after="0"/>
        <w:ind w:left="720"/>
        <w:rPr>
          <w:rFonts w:ascii="Arial" w:hAnsi="Arial" w:cs="Arial"/>
          <w:b/>
          <w:caps/>
          <w:color w:val="00B0F0"/>
          <w:sz w:val="28"/>
          <w:szCs w:val="28"/>
        </w:rPr>
      </w:pPr>
    </w:p>
    <w:p w14:paraId="3331766A" w14:textId="77777777" w:rsidR="00576284" w:rsidRPr="00576284" w:rsidRDefault="00F76D55" w:rsidP="00DD793C">
      <w:pPr>
        <w:spacing w:after="0"/>
        <w:ind w:left="720"/>
        <w:rPr>
          <w:rFonts w:ascii="Arial" w:hAnsi="Arial" w:cs="Arial"/>
          <w:b/>
          <w:caps/>
          <w:color w:val="00B0F0"/>
          <w:sz w:val="28"/>
          <w:szCs w:val="28"/>
        </w:rPr>
      </w:pPr>
      <w:r w:rsidRPr="00576284">
        <w:rPr>
          <w:rFonts w:ascii="Arial" w:hAnsi="Arial" w:cs="Arial"/>
          <w:b/>
          <w:caps/>
          <w:color w:val="00B0F0"/>
          <w:sz w:val="28"/>
          <w:szCs w:val="28"/>
        </w:rPr>
        <w:t>Driving</w:t>
      </w:r>
      <w:r w:rsidR="00576284" w:rsidRPr="00576284">
        <w:rPr>
          <w:rFonts w:ascii="Arial" w:hAnsi="Arial" w:cs="Arial"/>
          <w:b/>
          <w:caps/>
          <w:color w:val="00B0F0"/>
          <w:sz w:val="28"/>
          <w:szCs w:val="28"/>
        </w:rPr>
        <w:t>to Menninger</w:t>
      </w:r>
      <w:r w:rsidRPr="00576284">
        <w:rPr>
          <w:rFonts w:ascii="Arial" w:hAnsi="Arial" w:cs="Arial"/>
          <w:b/>
          <w:caps/>
          <w:color w:val="00B0F0"/>
          <w:sz w:val="28"/>
          <w:szCs w:val="28"/>
        </w:rPr>
        <w:t xml:space="preserve"> from </w:t>
      </w:r>
    </w:p>
    <w:p w14:paraId="0B98800D" w14:textId="77777777" w:rsidR="00F76D55" w:rsidRPr="00576284" w:rsidRDefault="00F76D55" w:rsidP="00576284">
      <w:pPr>
        <w:pBdr>
          <w:bottom w:val="single" w:sz="4" w:space="1" w:color="auto"/>
        </w:pBdr>
        <w:spacing w:after="240"/>
        <w:ind w:left="720"/>
        <w:rPr>
          <w:rFonts w:ascii="Arial" w:hAnsi="Arial" w:cs="Arial"/>
          <w:b/>
          <w:caps/>
          <w:color w:val="00B0F0"/>
          <w:sz w:val="28"/>
          <w:szCs w:val="28"/>
        </w:rPr>
      </w:pPr>
      <w:r w:rsidRPr="00576284">
        <w:rPr>
          <w:rFonts w:ascii="Arial" w:hAnsi="Arial" w:cs="Arial"/>
          <w:b/>
          <w:caps/>
          <w:color w:val="00B0F0"/>
          <w:sz w:val="28"/>
          <w:szCs w:val="28"/>
        </w:rPr>
        <w:t>Hobby Airport (HOU)</w:t>
      </w:r>
    </w:p>
    <w:p w14:paraId="74752765" w14:textId="77777777" w:rsidR="00F76D55" w:rsidRDefault="00F76D55" w:rsidP="00576284">
      <w:pPr>
        <w:spacing w:after="240"/>
        <w:ind w:left="720"/>
        <w:rPr>
          <w:rFonts w:ascii="Arial" w:hAnsi="Arial" w:cs="Arial"/>
        </w:rPr>
      </w:pPr>
      <w:r w:rsidRPr="00F76D55">
        <w:rPr>
          <w:rFonts w:ascii="Arial" w:hAnsi="Arial" w:cs="Arial"/>
        </w:rPr>
        <w:t>The Sam Houston Tollway, also called Beltway 8, requires cash tolls</w:t>
      </w:r>
      <w:r>
        <w:rPr>
          <w:rFonts w:ascii="Arial" w:hAnsi="Arial" w:cs="Arial"/>
        </w:rPr>
        <w:t xml:space="preserve"> and it</w:t>
      </w:r>
      <w:r w:rsidRPr="00F76D55">
        <w:rPr>
          <w:rFonts w:ascii="Arial" w:hAnsi="Arial" w:cs="Arial"/>
        </w:rPr>
        <w:t xml:space="preserve"> bypasses much of the city. Heavier traffic may be encountered on the I-610 loop, which is </w:t>
      </w:r>
      <w:r>
        <w:rPr>
          <w:rFonts w:ascii="Arial" w:hAnsi="Arial" w:cs="Arial"/>
        </w:rPr>
        <w:t>a</w:t>
      </w:r>
      <w:r w:rsidRPr="00F76D55">
        <w:rPr>
          <w:rFonts w:ascii="Arial" w:hAnsi="Arial" w:cs="Arial"/>
        </w:rPr>
        <w:t xml:space="preserve"> shorter distance.</w:t>
      </w:r>
    </w:p>
    <w:p w14:paraId="4D754221" w14:textId="77777777" w:rsidR="00AB3381" w:rsidRPr="00F76D55" w:rsidRDefault="00AB3381" w:rsidP="00576284">
      <w:pPr>
        <w:spacing w:after="240"/>
        <w:ind w:left="720"/>
        <w:rPr>
          <w:rFonts w:ascii="Arial" w:hAnsi="Arial" w:cs="Arial"/>
        </w:rPr>
      </w:pPr>
      <w:r>
        <w:rPr>
          <w:rFonts w:ascii="Arial" w:hAnsi="Arial" w:cs="Arial"/>
        </w:rPr>
        <w:t>We suggest viewing the maps showing the immediate area near the Menninger entrance on next page.</w:t>
      </w:r>
    </w:p>
    <w:p w14:paraId="2676D052" w14:textId="77777777" w:rsidR="00F76D55" w:rsidRPr="00576284" w:rsidRDefault="00F76D55" w:rsidP="00F76D55">
      <w:pPr>
        <w:spacing w:after="120"/>
        <w:ind w:left="720"/>
        <w:rPr>
          <w:rFonts w:ascii="Arial" w:hAnsi="Arial" w:cs="Arial"/>
          <w:b/>
          <w:sz w:val="24"/>
          <w:szCs w:val="24"/>
        </w:rPr>
      </w:pPr>
      <w:r w:rsidRPr="00576284">
        <w:rPr>
          <w:rFonts w:ascii="Arial" w:hAnsi="Arial" w:cs="Arial"/>
          <w:b/>
          <w:sz w:val="24"/>
          <w:szCs w:val="24"/>
        </w:rPr>
        <w:t xml:space="preserve">Via Sam Houston Tollway/Beltway 8 </w:t>
      </w:r>
      <w:r w:rsidRPr="00576284">
        <w:rPr>
          <w:rFonts w:ascii="Arial" w:hAnsi="Arial" w:cs="Arial"/>
          <w:b/>
          <w:sz w:val="24"/>
          <w:szCs w:val="24"/>
        </w:rPr>
        <w:br/>
        <w:t>(23 miles)</w:t>
      </w:r>
    </w:p>
    <w:p w14:paraId="37229595" w14:textId="77777777" w:rsidR="00F76D55" w:rsidRPr="00F76D55" w:rsidRDefault="00F76D55" w:rsidP="00576284">
      <w:pPr>
        <w:pStyle w:val="ListParagraph"/>
        <w:numPr>
          <w:ilvl w:val="0"/>
          <w:numId w:val="23"/>
        </w:numPr>
        <w:spacing w:after="120"/>
        <w:ind w:left="1440" w:hanging="360"/>
        <w:contextualSpacing w:val="0"/>
        <w:rPr>
          <w:rFonts w:ascii="Arial" w:hAnsi="Arial" w:cs="Arial"/>
        </w:rPr>
      </w:pPr>
      <w:r w:rsidRPr="00F76D55">
        <w:rPr>
          <w:rFonts w:ascii="Arial" w:hAnsi="Arial" w:cs="Arial"/>
        </w:rPr>
        <w:t>Drive southbound Telephone Road to the Sam Houston Tollway/</w:t>
      </w:r>
      <w:r>
        <w:rPr>
          <w:rFonts w:ascii="Arial" w:hAnsi="Arial" w:cs="Arial"/>
        </w:rPr>
        <w:br/>
      </w:r>
      <w:r w:rsidRPr="00F76D55">
        <w:rPr>
          <w:rFonts w:ascii="Arial" w:hAnsi="Arial" w:cs="Arial"/>
        </w:rPr>
        <w:t>Beltway 8.</w:t>
      </w:r>
    </w:p>
    <w:p w14:paraId="44D14D05" w14:textId="77777777" w:rsidR="00F76D55" w:rsidRPr="00F76D55" w:rsidRDefault="00F76D55" w:rsidP="00576284">
      <w:pPr>
        <w:pStyle w:val="ListParagraph"/>
        <w:numPr>
          <w:ilvl w:val="0"/>
          <w:numId w:val="23"/>
        </w:numPr>
        <w:spacing w:after="120"/>
        <w:ind w:left="1440" w:hanging="360"/>
        <w:contextualSpacing w:val="0"/>
        <w:rPr>
          <w:rFonts w:ascii="Arial" w:hAnsi="Arial" w:cs="Arial"/>
        </w:rPr>
      </w:pPr>
      <w:r w:rsidRPr="00F76D55">
        <w:rPr>
          <w:rFonts w:ascii="Arial" w:hAnsi="Arial" w:cs="Arial"/>
        </w:rPr>
        <w:t>Go west on Sam Houston Tollway/Beltway 8</w:t>
      </w:r>
    </w:p>
    <w:p w14:paraId="2C849521" w14:textId="77777777" w:rsidR="00F76D55" w:rsidRPr="00F76D55" w:rsidRDefault="00F76D55" w:rsidP="00576284">
      <w:pPr>
        <w:pStyle w:val="ListParagraph"/>
        <w:numPr>
          <w:ilvl w:val="0"/>
          <w:numId w:val="23"/>
        </w:numPr>
        <w:spacing w:after="120"/>
        <w:ind w:left="1440" w:hanging="360"/>
        <w:contextualSpacing w:val="0"/>
        <w:rPr>
          <w:rFonts w:ascii="Arial" w:hAnsi="Arial" w:cs="Arial"/>
        </w:rPr>
      </w:pPr>
      <w:r w:rsidRPr="00F76D55">
        <w:rPr>
          <w:rFonts w:ascii="Arial" w:hAnsi="Arial" w:cs="Arial"/>
        </w:rPr>
        <w:t>Turn right onto Highway 90/US-90 Alt E.  Continue to follow US 90 Alt E/Main St.</w:t>
      </w:r>
    </w:p>
    <w:p w14:paraId="7559E46F" w14:textId="77777777" w:rsidR="00F76D55" w:rsidRPr="00F76D55" w:rsidRDefault="00F76D55" w:rsidP="00576284">
      <w:pPr>
        <w:pStyle w:val="ListParagraph"/>
        <w:numPr>
          <w:ilvl w:val="0"/>
          <w:numId w:val="23"/>
        </w:numPr>
        <w:spacing w:after="120"/>
        <w:ind w:left="1440" w:hanging="360"/>
        <w:contextualSpacing w:val="0"/>
        <w:rPr>
          <w:rFonts w:ascii="Arial" w:hAnsi="Arial" w:cs="Arial"/>
        </w:rPr>
      </w:pPr>
      <w:r w:rsidRPr="00F76D55">
        <w:rPr>
          <w:rFonts w:ascii="Arial" w:hAnsi="Arial" w:cs="Arial"/>
        </w:rPr>
        <w:t>Take exit for South Post Oak and stay on Main Street through light</w:t>
      </w:r>
    </w:p>
    <w:p w14:paraId="149D612D" w14:textId="77777777" w:rsidR="00F76D55" w:rsidRPr="00F76D55" w:rsidRDefault="00F76D55" w:rsidP="00576284">
      <w:pPr>
        <w:pStyle w:val="ListParagraph"/>
        <w:numPr>
          <w:ilvl w:val="0"/>
          <w:numId w:val="23"/>
        </w:numPr>
        <w:spacing w:after="240"/>
        <w:ind w:left="1440" w:hanging="360"/>
        <w:contextualSpacing w:val="0"/>
        <w:rPr>
          <w:rFonts w:ascii="Arial" w:hAnsi="Arial" w:cs="Arial"/>
        </w:rPr>
      </w:pPr>
      <w:r w:rsidRPr="00F76D55">
        <w:rPr>
          <w:rFonts w:ascii="Arial" w:hAnsi="Arial" w:cs="Arial"/>
        </w:rPr>
        <w:t>The Menninger Clinic/12301 Main St is on the right</w:t>
      </w:r>
    </w:p>
    <w:p w14:paraId="74A5AFB8" w14:textId="77777777" w:rsidR="00F76D55" w:rsidRPr="00576284" w:rsidRDefault="00F76D55" w:rsidP="00F76D55">
      <w:pPr>
        <w:spacing w:after="120"/>
        <w:ind w:left="720"/>
        <w:rPr>
          <w:rFonts w:ascii="Arial" w:hAnsi="Arial" w:cs="Arial"/>
          <w:b/>
          <w:sz w:val="24"/>
          <w:szCs w:val="24"/>
        </w:rPr>
      </w:pPr>
      <w:r w:rsidRPr="00576284">
        <w:rPr>
          <w:rFonts w:ascii="Arial" w:hAnsi="Arial" w:cs="Arial"/>
          <w:b/>
          <w:sz w:val="24"/>
          <w:szCs w:val="24"/>
        </w:rPr>
        <w:t>Via I-610 Loop (17 miles)</w:t>
      </w:r>
    </w:p>
    <w:p w14:paraId="135324C6" w14:textId="77777777" w:rsidR="00F76D55" w:rsidRPr="00F76D55" w:rsidRDefault="00F76D55" w:rsidP="00576284">
      <w:pPr>
        <w:pStyle w:val="ListParagraph"/>
        <w:numPr>
          <w:ilvl w:val="0"/>
          <w:numId w:val="25"/>
        </w:numPr>
        <w:spacing w:after="120"/>
        <w:ind w:hanging="360"/>
        <w:contextualSpacing w:val="0"/>
        <w:rPr>
          <w:rFonts w:ascii="Arial" w:hAnsi="Arial" w:cs="Arial"/>
        </w:rPr>
      </w:pPr>
      <w:r w:rsidRPr="00F76D55">
        <w:rPr>
          <w:rFonts w:ascii="Arial" w:hAnsi="Arial" w:cs="Arial"/>
        </w:rPr>
        <w:t>Drive East on Hobby Airport Loop</w:t>
      </w:r>
    </w:p>
    <w:p w14:paraId="77B68E60" w14:textId="77777777" w:rsidR="00F76D55" w:rsidRPr="00F76D55" w:rsidRDefault="00F76D55" w:rsidP="00576284">
      <w:pPr>
        <w:pStyle w:val="ListParagraph"/>
        <w:numPr>
          <w:ilvl w:val="0"/>
          <w:numId w:val="25"/>
        </w:numPr>
        <w:spacing w:after="120"/>
        <w:ind w:hanging="360"/>
        <w:contextualSpacing w:val="0"/>
        <w:rPr>
          <w:rFonts w:ascii="Arial" w:hAnsi="Arial" w:cs="Arial"/>
        </w:rPr>
      </w:pPr>
      <w:r w:rsidRPr="00F76D55">
        <w:rPr>
          <w:rFonts w:ascii="Arial" w:hAnsi="Arial" w:cs="Arial"/>
        </w:rPr>
        <w:t>Continue onto Broadway Street</w:t>
      </w:r>
    </w:p>
    <w:p w14:paraId="3180FFE6" w14:textId="77777777" w:rsidR="00F76D55" w:rsidRPr="00F76D55" w:rsidRDefault="00F76D55" w:rsidP="00576284">
      <w:pPr>
        <w:pStyle w:val="ListParagraph"/>
        <w:numPr>
          <w:ilvl w:val="0"/>
          <w:numId w:val="25"/>
        </w:numPr>
        <w:spacing w:after="120"/>
        <w:ind w:hanging="360"/>
        <w:contextualSpacing w:val="0"/>
        <w:rPr>
          <w:rFonts w:ascii="Arial" w:hAnsi="Arial" w:cs="Arial"/>
        </w:rPr>
      </w:pPr>
      <w:r w:rsidRPr="00F76D55">
        <w:rPr>
          <w:rFonts w:ascii="Arial" w:hAnsi="Arial" w:cs="Arial"/>
        </w:rPr>
        <w:t xml:space="preserve">Turn right onto </w:t>
      </w:r>
      <w:proofErr w:type="spellStart"/>
      <w:r w:rsidRPr="00F76D55">
        <w:rPr>
          <w:rFonts w:ascii="Arial" w:hAnsi="Arial" w:cs="Arial"/>
        </w:rPr>
        <w:t>Bellfort</w:t>
      </w:r>
      <w:proofErr w:type="spellEnd"/>
      <w:r w:rsidRPr="00F76D55">
        <w:rPr>
          <w:rFonts w:ascii="Arial" w:hAnsi="Arial" w:cs="Arial"/>
        </w:rPr>
        <w:t xml:space="preserve"> Street</w:t>
      </w:r>
    </w:p>
    <w:p w14:paraId="3CE5DA52" w14:textId="77777777" w:rsidR="00F76D55" w:rsidRPr="00F76D55" w:rsidRDefault="00F76D55" w:rsidP="00AB3381">
      <w:pPr>
        <w:pStyle w:val="ListParagraph"/>
        <w:numPr>
          <w:ilvl w:val="0"/>
          <w:numId w:val="25"/>
        </w:numPr>
        <w:spacing w:before="360" w:after="120"/>
        <w:ind w:hanging="360"/>
        <w:contextualSpacing w:val="0"/>
        <w:rPr>
          <w:rFonts w:ascii="Arial" w:hAnsi="Arial" w:cs="Arial"/>
        </w:rPr>
      </w:pPr>
      <w:r w:rsidRPr="00F76D55">
        <w:rPr>
          <w:rFonts w:ascii="Arial" w:hAnsi="Arial" w:cs="Arial"/>
        </w:rPr>
        <w:lastRenderedPageBreak/>
        <w:t>Turn left onto Gulf Freeway/I-45 (take ramp onto I-45N)</w:t>
      </w:r>
    </w:p>
    <w:p w14:paraId="58F5455E" w14:textId="77777777" w:rsidR="00F76D55" w:rsidRPr="00F76D55" w:rsidRDefault="00F76D55" w:rsidP="00576284">
      <w:pPr>
        <w:pStyle w:val="ListParagraph"/>
        <w:numPr>
          <w:ilvl w:val="0"/>
          <w:numId w:val="25"/>
        </w:numPr>
        <w:spacing w:after="120"/>
        <w:ind w:hanging="360"/>
        <w:contextualSpacing w:val="0"/>
        <w:rPr>
          <w:rFonts w:ascii="Arial" w:hAnsi="Arial" w:cs="Arial"/>
        </w:rPr>
      </w:pPr>
      <w:r w:rsidRPr="00F76D55">
        <w:rPr>
          <w:rFonts w:ascii="Arial" w:hAnsi="Arial" w:cs="Arial"/>
        </w:rPr>
        <w:t>Take exit 40C on the left to merge onto I-610 W</w:t>
      </w:r>
    </w:p>
    <w:p w14:paraId="54730F39" w14:textId="77777777" w:rsidR="00F76D55" w:rsidRPr="00F76D55" w:rsidRDefault="00F76D55" w:rsidP="00AB3381">
      <w:pPr>
        <w:spacing w:before="120" w:after="120"/>
        <w:ind w:left="1440" w:hanging="360"/>
        <w:rPr>
          <w:rFonts w:ascii="Arial" w:hAnsi="Arial" w:cs="Arial"/>
        </w:rPr>
      </w:pPr>
      <w:r w:rsidRPr="00F76D55">
        <w:rPr>
          <w:rFonts w:ascii="Arial" w:hAnsi="Arial" w:cs="Arial"/>
        </w:rPr>
        <w:t>6.</w:t>
      </w:r>
      <w:r w:rsidRPr="00F76D55">
        <w:rPr>
          <w:rFonts w:ascii="Arial" w:hAnsi="Arial" w:cs="Arial"/>
        </w:rPr>
        <w:tab/>
        <w:t>Take exit 4B on the left to merge onto S Post Oak Road</w:t>
      </w:r>
    </w:p>
    <w:p w14:paraId="5D1BE302" w14:textId="77777777" w:rsidR="00F76D55" w:rsidRPr="00F76D55" w:rsidRDefault="00F76D55" w:rsidP="00576284">
      <w:pPr>
        <w:spacing w:after="120"/>
        <w:ind w:left="1440" w:hanging="360"/>
        <w:rPr>
          <w:rFonts w:ascii="Arial" w:hAnsi="Arial" w:cs="Arial"/>
        </w:rPr>
      </w:pPr>
      <w:r w:rsidRPr="00F76D55">
        <w:rPr>
          <w:rFonts w:ascii="Arial" w:hAnsi="Arial" w:cs="Arial"/>
        </w:rPr>
        <w:t>7.</w:t>
      </w:r>
      <w:r w:rsidRPr="00F76D55">
        <w:rPr>
          <w:rFonts w:ascii="Arial" w:hAnsi="Arial" w:cs="Arial"/>
        </w:rPr>
        <w:tab/>
        <w:t>Turn left onto Main Street</w:t>
      </w:r>
    </w:p>
    <w:p w14:paraId="11E0B3BF" w14:textId="77777777" w:rsidR="0001793E" w:rsidRDefault="00F76D55" w:rsidP="006D273C">
      <w:pPr>
        <w:spacing w:after="120"/>
        <w:ind w:left="1440" w:hanging="360"/>
        <w:rPr>
          <w:rFonts w:ascii="Arial" w:hAnsi="Arial" w:cs="Arial"/>
        </w:rPr>
      </w:pPr>
      <w:r w:rsidRPr="00F76D55">
        <w:rPr>
          <w:rFonts w:ascii="Arial" w:hAnsi="Arial" w:cs="Arial"/>
        </w:rPr>
        <w:t>8.</w:t>
      </w:r>
      <w:r w:rsidRPr="00F76D55">
        <w:rPr>
          <w:rFonts w:ascii="Arial" w:hAnsi="Arial" w:cs="Arial"/>
        </w:rPr>
        <w:tab/>
        <w:t>The Menninger Clinic/12301 Main St. is on the right</w:t>
      </w:r>
    </w:p>
    <w:p w14:paraId="745C6F10" w14:textId="77777777" w:rsidR="00576284" w:rsidRDefault="00576284" w:rsidP="0001793E">
      <w:pPr>
        <w:spacing w:after="120"/>
        <w:ind w:left="1440" w:hanging="360"/>
        <w:rPr>
          <w:rFonts w:ascii="Arial" w:hAnsi="Arial" w:cs="Arial"/>
        </w:rPr>
      </w:pPr>
    </w:p>
    <w:p w14:paraId="191DC05C" w14:textId="77777777" w:rsidR="00576284" w:rsidRDefault="00576284" w:rsidP="0001793E">
      <w:pPr>
        <w:spacing w:after="120"/>
        <w:ind w:left="1440" w:hanging="360"/>
        <w:rPr>
          <w:rFonts w:ascii="Arial" w:hAnsi="Arial" w:cs="Arial"/>
        </w:rPr>
      </w:pPr>
    </w:p>
    <w:p w14:paraId="25695387" w14:textId="77777777" w:rsidR="00576284" w:rsidRDefault="00576284" w:rsidP="0001793E">
      <w:pPr>
        <w:spacing w:after="120"/>
        <w:ind w:left="1440" w:hanging="360"/>
        <w:rPr>
          <w:rFonts w:ascii="Arial" w:hAnsi="Arial" w:cs="Arial"/>
        </w:rPr>
      </w:pPr>
    </w:p>
    <w:p w14:paraId="54B62E2B" w14:textId="77777777" w:rsidR="00576284" w:rsidRDefault="00576284" w:rsidP="0001793E">
      <w:pPr>
        <w:spacing w:after="120"/>
        <w:ind w:left="1440" w:hanging="360"/>
        <w:rPr>
          <w:rFonts w:ascii="Arial" w:hAnsi="Arial" w:cs="Arial"/>
        </w:rPr>
      </w:pPr>
    </w:p>
    <w:p w14:paraId="6C161670" w14:textId="77777777" w:rsidR="00576284" w:rsidRDefault="00576284" w:rsidP="0001793E">
      <w:pPr>
        <w:spacing w:after="120"/>
        <w:ind w:left="1440" w:hanging="360"/>
        <w:rPr>
          <w:rFonts w:ascii="Arial" w:hAnsi="Arial" w:cs="Arial"/>
        </w:rPr>
      </w:pPr>
    </w:p>
    <w:p w14:paraId="2667B954" w14:textId="77777777" w:rsidR="00576284" w:rsidRDefault="00576284" w:rsidP="0001793E">
      <w:pPr>
        <w:spacing w:after="120"/>
        <w:ind w:left="1440" w:hanging="360"/>
        <w:rPr>
          <w:rFonts w:ascii="Arial" w:hAnsi="Arial" w:cs="Arial"/>
        </w:rPr>
      </w:pPr>
    </w:p>
    <w:p w14:paraId="743DA20E" w14:textId="77777777" w:rsidR="006D273C" w:rsidRDefault="006D273C" w:rsidP="0001793E">
      <w:pPr>
        <w:spacing w:after="120"/>
        <w:ind w:left="1440" w:hanging="360"/>
        <w:rPr>
          <w:rFonts w:ascii="Arial" w:hAnsi="Arial" w:cs="Arial"/>
        </w:rPr>
      </w:pPr>
      <w:r>
        <w:rPr>
          <w:noProof/>
        </w:rPr>
        <w:drawing>
          <wp:anchor distT="0" distB="0" distL="114300" distR="114300" simplePos="0" relativeHeight="251677696" behindDoc="0" locked="0" layoutInCell="1" allowOverlap="1" wp14:anchorId="13D05643" wp14:editId="3A8A178A">
            <wp:simplePos x="0" y="0"/>
            <wp:positionH relativeFrom="margin">
              <wp:posOffset>446405</wp:posOffset>
            </wp:positionH>
            <wp:positionV relativeFrom="margin">
              <wp:posOffset>-189865</wp:posOffset>
            </wp:positionV>
            <wp:extent cx="6308090" cy="2952115"/>
            <wp:effectExtent l="19050" t="19050" r="16510" b="19685"/>
            <wp:wrapSquare wrapText="bothSides"/>
            <wp:docPr id="12" name="Picture 12" descr="C:\Users\jliskowski\Desktop\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iskowski\Desktop\ma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8090" cy="2952115"/>
                    </a:xfrm>
                    <a:prstGeom prst="rect">
                      <a:avLst/>
                    </a:prstGeom>
                    <a:noFill/>
                    <a:ln w="9525">
                      <a:solidFill>
                        <a:srgbClr val="00B0F0"/>
                      </a:solidFill>
                    </a:ln>
                  </pic:spPr>
                </pic:pic>
              </a:graphicData>
            </a:graphic>
            <wp14:sizeRelH relativeFrom="margin">
              <wp14:pctWidth>0</wp14:pctWidth>
            </wp14:sizeRelH>
            <wp14:sizeRelV relativeFrom="margin">
              <wp14:pctHeight>0</wp14:pctHeight>
            </wp14:sizeRelV>
          </wp:anchor>
        </w:drawing>
      </w:r>
      <w:r w:rsidRPr="0083471D">
        <w:rPr>
          <w:rFonts w:ascii="Arial" w:hAnsi="Arial" w:cs="Arial"/>
          <w:b/>
          <w:caps/>
          <w:noProof/>
          <w:color w:val="00B0F0"/>
          <w:sz w:val="40"/>
          <w:szCs w:val="40"/>
        </w:rPr>
        <w:drawing>
          <wp:anchor distT="0" distB="0" distL="114300" distR="114300" simplePos="0" relativeHeight="251679744" behindDoc="0" locked="0" layoutInCell="1" allowOverlap="1" wp14:anchorId="5EB5E2BF" wp14:editId="02C89C85">
            <wp:simplePos x="0" y="0"/>
            <wp:positionH relativeFrom="page">
              <wp:posOffset>9525</wp:posOffset>
            </wp:positionH>
            <wp:positionV relativeFrom="topMargin">
              <wp:posOffset>-147955</wp:posOffset>
            </wp:positionV>
            <wp:extent cx="7856855" cy="1473200"/>
            <wp:effectExtent l="0" t="0" r="0" b="0"/>
            <wp:wrapSquare wrapText="bothSides"/>
            <wp:docPr id="13" name="Picture 1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anchor>
        </w:drawing>
      </w:r>
    </w:p>
    <w:p w14:paraId="0BA010AE" w14:textId="77777777" w:rsidR="00F83F84" w:rsidRPr="00F83F84" w:rsidRDefault="00F83F84" w:rsidP="00F83F84">
      <w:pPr>
        <w:spacing w:after="120"/>
        <w:ind w:left="720" w:hanging="360"/>
        <w:rPr>
          <w:rFonts w:ascii="Arial" w:hAnsi="Arial" w:cs="Arial"/>
          <w:b/>
          <w:color w:val="000000" w:themeColor="text1"/>
          <w:sz w:val="28"/>
          <w:szCs w:val="28"/>
        </w:rPr>
      </w:pPr>
    </w:p>
    <w:p w14:paraId="16AC8887" w14:textId="77777777" w:rsidR="00F83F84" w:rsidRPr="00F83F84" w:rsidRDefault="00F83F84" w:rsidP="00F83F84">
      <w:pPr>
        <w:spacing w:after="120"/>
        <w:ind w:left="720" w:hanging="360"/>
        <w:rPr>
          <w:rFonts w:ascii="Arial" w:hAnsi="Arial" w:cs="Arial"/>
          <w:b/>
          <w:color w:val="00B0F0"/>
          <w:sz w:val="28"/>
          <w:szCs w:val="28"/>
        </w:rPr>
      </w:pPr>
      <w:r w:rsidRPr="00F83F84">
        <w:rPr>
          <w:rFonts w:ascii="Arial" w:hAnsi="Arial" w:cs="Arial"/>
          <w:b/>
          <w:color w:val="00B0F0"/>
          <w:sz w:val="28"/>
          <w:szCs w:val="28"/>
        </w:rPr>
        <w:t xml:space="preserve">DRIVINGTO MENNINGER FROM </w:t>
      </w:r>
    </w:p>
    <w:p w14:paraId="75F1EEA9" w14:textId="5D5DCCF8" w:rsidR="00F83F84" w:rsidRPr="00F83F84" w:rsidRDefault="00F83F84" w:rsidP="00F83F84">
      <w:pPr>
        <w:spacing w:after="120"/>
        <w:ind w:left="720" w:hanging="360"/>
        <w:rPr>
          <w:rFonts w:ascii="Arial" w:hAnsi="Arial" w:cs="Arial"/>
          <w:b/>
          <w:color w:val="00B0F0"/>
          <w:sz w:val="28"/>
          <w:szCs w:val="28"/>
        </w:rPr>
      </w:pPr>
      <w:r w:rsidRPr="00F83F84">
        <w:rPr>
          <w:rFonts w:ascii="Arial" w:hAnsi="Arial" w:cs="Arial"/>
          <w:b/>
          <w:noProof/>
          <w:color w:val="00B0F0"/>
          <w:sz w:val="28"/>
          <w:szCs w:val="28"/>
        </w:rPr>
        <mc:AlternateContent>
          <mc:Choice Requires="wps">
            <w:drawing>
              <wp:anchor distT="0" distB="0" distL="114300" distR="114300" simplePos="0" relativeHeight="251705344" behindDoc="0" locked="0" layoutInCell="1" allowOverlap="1" wp14:anchorId="25D94C89" wp14:editId="25BC0E17">
                <wp:simplePos x="0" y="0"/>
                <wp:positionH relativeFrom="column">
                  <wp:posOffset>232410</wp:posOffset>
                </wp:positionH>
                <wp:positionV relativeFrom="paragraph">
                  <wp:posOffset>238077</wp:posOffset>
                </wp:positionV>
                <wp:extent cx="259655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965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781B5" id="Straight Connector 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8.3pt,18.75pt" to="222.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MJsgEAANQDAAAOAAAAZHJzL2Uyb0RvYy54bWysU01v2zAMvQ/ofxB0b2wHS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" strokecolor="black [3213]"/>
            </w:pict>
          </mc:Fallback>
        </mc:AlternateContent>
      </w:r>
      <w:r w:rsidRPr="00F83F84">
        <w:rPr>
          <w:rFonts w:ascii="Arial" w:hAnsi="Arial" w:cs="Arial"/>
          <w:b/>
          <w:color w:val="00B0F0"/>
          <w:sz w:val="28"/>
          <w:szCs w:val="28"/>
        </w:rPr>
        <w:t>Bush Airport (IAH)</w:t>
      </w:r>
    </w:p>
    <w:p w14:paraId="4F1A5D48" w14:textId="01EA9FBB" w:rsidR="006D273C" w:rsidRPr="006D273C" w:rsidRDefault="006D273C" w:rsidP="00F83F84">
      <w:pPr>
        <w:spacing w:after="120"/>
        <w:ind w:left="720" w:hanging="360"/>
        <w:rPr>
          <w:rFonts w:ascii="Arial" w:hAnsi="Arial" w:cs="Arial"/>
        </w:rPr>
      </w:pPr>
      <w:r w:rsidRPr="006D273C">
        <w:rPr>
          <w:rFonts w:ascii="Arial" w:hAnsi="Arial" w:cs="Arial"/>
        </w:rPr>
        <w:t>1.</w:t>
      </w:r>
      <w:r w:rsidRPr="006D273C">
        <w:rPr>
          <w:rFonts w:ascii="Arial" w:hAnsi="Arial" w:cs="Arial"/>
        </w:rPr>
        <w:tab/>
        <w:t xml:space="preserve">Follow airport signs to westbound Sam Houston Tollway, also known as Beltway 8.  </w:t>
      </w:r>
    </w:p>
    <w:p w14:paraId="41798546" w14:textId="77777777" w:rsidR="006D273C" w:rsidRPr="006D273C" w:rsidRDefault="006D273C" w:rsidP="00DF1315">
      <w:pPr>
        <w:spacing w:after="120"/>
        <w:ind w:left="1080" w:hanging="360"/>
        <w:rPr>
          <w:rFonts w:ascii="Arial" w:hAnsi="Arial" w:cs="Arial"/>
        </w:rPr>
      </w:pPr>
      <w:r w:rsidRPr="00576284">
        <w:rPr>
          <w:rFonts w:ascii="Arial" w:hAnsi="Arial" w:cs="Arial"/>
          <w:b/>
        </w:rPr>
        <w:t>Note</w:t>
      </w:r>
      <w:r w:rsidRPr="006D273C">
        <w:rPr>
          <w:rFonts w:ascii="Arial" w:hAnsi="Arial" w:cs="Arial"/>
        </w:rPr>
        <w:t xml:space="preserve">: Cash toll is required.  </w:t>
      </w:r>
    </w:p>
    <w:p w14:paraId="6DFA9A68" w14:textId="77777777" w:rsidR="006D273C" w:rsidRPr="006D273C" w:rsidRDefault="006D273C" w:rsidP="00576284">
      <w:pPr>
        <w:spacing w:after="120"/>
        <w:ind w:left="720" w:hanging="360"/>
        <w:rPr>
          <w:rFonts w:ascii="Arial" w:hAnsi="Arial" w:cs="Arial"/>
        </w:rPr>
      </w:pPr>
      <w:r w:rsidRPr="006D273C">
        <w:rPr>
          <w:rFonts w:ascii="Arial" w:hAnsi="Arial" w:cs="Arial"/>
        </w:rPr>
        <w:t>2.</w:t>
      </w:r>
      <w:r w:rsidRPr="006D273C">
        <w:rPr>
          <w:rFonts w:ascii="Arial" w:hAnsi="Arial" w:cs="Arial"/>
        </w:rPr>
        <w:tab/>
        <w:t>Continue on Sam Houston Tollway/Beltway 8 and exit onto US 90-E/Main Street (left turn)</w:t>
      </w:r>
    </w:p>
    <w:p w14:paraId="420268AA" w14:textId="77777777" w:rsidR="006D273C" w:rsidRPr="006D273C" w:rsidRDefault="006D273C" w:rsidP="006D273C">
      <w:pPr>
        <w:spacing w:after="120"/>
        <w:ind w:left="720" w:hanging="360"/>
        <w:rPr>
          <w:rFonts w:ascii="Arial" w:hAnsi="Arial" w:cs="Arial"/>
        </w:rPr>
      </w:pPr>
      <w:r w:rsidRPr="006D273C">
        <w:rPr>
          <w:rFonts w:ascii="Arial" w:hAnsi="Arial" w:cs="Arial"/>
        </w:rPr>
        <w:t>3.</w:t>
      </w:r>
      <w:r w:rsidRPr="006D273C">
        <w:rPr>
          <w:rFonts w:ascii="Arial" w:hAnsi="Arial" w:cs="Arial"/>
        </w:rPr>
        <w:tab/>
        <w:t>Take exit for South Post Oak and stay on Main Street through light</w:t>
      </w:r>
    </w:p>
    <w:p w14:paraId="71761659" w14:textId="77777777" w:rsidR="006D273C" w:rsidRDefault="006D273C" w:rsidP="006D273C">
      <w:pPr>
        <w:spacing w:after="120"/>
        <w:ind w:left="720" w:hanging="360"/>
        <w:rPr>
          <w:rFonts w:ascii="Arial" w:hAnsi="Arial" w:cs="Arial"/>
        </w:rPr>
      </w:pPr>
      <w:r w:rsidRPr="006D273C">
        <w:rPr>
          <w:rFonts w:ascii="Arial" w:hAnsi="Arial" w:cs="Arial"/>
        </w:rPr>
        <w:t>4.</w:t>
      </w:r>
      <w:r w:rsidRPr="006D273C">
        <w:rPr>
          <w:rFonts w:ascii="Arial" w:hAnsi="Arial" w:cs="Arial"/>
        </w:rPr>
        <w:tab/>
        <w:t>The Menninger Clinic/12301 Main St. is on the right below the green highway sign for Hiram Clarke Road.</w:t>
      </w:r>
    </w:p>
    <w:p w14:paraId="5A44574E" w14:textId="77777777" w:rsidR="006D273C" w:rsidRDefault="006D273C" w:rsidP="006D273C">
      <w:pPr>
        <w:spacing w:after="120"/>
        <w:ind w:left="1800" w:hanging="360"/>
        <w:rPr>
          <w:rFonts w:ascii="Arial" w:hAnsi="Arial" w:cs="Arial"/>
        </w:rPr>
      </w:pPr>
    </w:p>
    <w:p w14:paraId="0AD638A9" w14:textId="77777777" w:rsidR="006D273C" w:rsidRDefault="006D273C" w:rsidP="006D273C">
      <w:pPr>
        <w:spacing w:after="120"/>
        <w:ind w:left="1800" w:hanging="360"/>
        <w:rPr>
          <w:rFonts w:ascii="Arial" w:hAnsi="Arial" w:cs="Arial"/>
        </w:rPr>
      </w:pPr>
    </w:p>
    <w:p w14:paraId="57485F65" w14:textId="77777777" w:rsidR="006D273C" w:rsidRDefault="006D273C" w:rsidP="006D273C">
      <w:pPr>
        <w:spacing w:after="120"/>
        <w:ind w:left="1800" w:hanging="360"/>
        <w:rPr>
          <w:rFonts w:ascii="Arial" w:hAnsi="Arial" w:cs="Arial"/>
        </w:rPr>
      </w:pPr>
    </w:p>
    <w:p w14:paraId="0E8081C8" w14:textId="77777777" w:rsidR="006D273C" w:rsidRDefault="006D273C" w:rsidP="006D273C">
      <w:pPr>
        <w:spacing w:after="120"/>
        <w:ind w:left="1800" w:hanging="360"/>
        <w:rPr>
          <w:rFonts w:ascii="Arial" w:hAnsi="Arial" w:cs="Arial"/>
        </w:rPr>
      </w:pPr>
    </w:p>
    <w:p w14:paraId="72FF9232" w14:textId="77777777" w:rsidR="006D273C" w:rsidRPr="00AB3381" w:rsidRDefault="00DD793C" w:rsidP="007F7F9A">
      <w:pPr>
        <w:pBdr>
          <w:bottom w:val="single" w:sz="4" w:space="1" w:color="auto"/>
        </w:pBdr>
        <w:spacing w:after="240"/>
        <w:rPr>
          <w:rFonts w:ascii="Arial" w:hAnsi="Arial" w:cs="Arial"/>
          <w:b/>
          <w:caps/>
          <w:color w:val="00B0F0"/>
          <w:sz w:val="28"/>
          <w:szCs w:val="28"/>
        </w:rPr>
      </w:pPr>
      <w:r w:rsidRPr="007321A7">
        <w:rPr>
          <w:b/>
          <w:noProof/>
          <w:color w:val="00B0F0"/>
          <w:sz w:val="28"/>
          <w:szCs w:val="28"/>
        </w:rPr>
        <w:drawing>
          <wp:anchor distT="0" distB="0" distL="114300" distR="114300" simplePos="0" relativeHeight="251685888" behindDoc="0" locked="0" layoutInCell="1" allowOverlap="1" wp14:anchorId="652959B4" wp14:editId="7E6341DB">
            <wp:simplePos x="0" y="0"/>
            <wp:positionH relativeFrom="page">
              <wp:align>left</wp:align>
            </wp:positionH>
            <wp:positionV relativeFrom="page">
              <wp:posOffset>-122053</wp:posOffset>
            </wp:positionV>
            <wp:extent cx="7856855" cy="1473200"/>
            <wp:effectExtent l="0" t="0" r="0" b="0"/>
            <wp:wrapSquare wrapText="bothSides"/>
            <wp:docPr id="16" name="Picture 1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ier paper subsequent pag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855" cy="1473200"/>
                    </a:xfrm>
                    <a:prstGeom prst="rect">
                      <a:avLst/>
                    </a:prstGeom>
                  </pic:spPr>
                </pic:pic>
              </a:graphicData>
            </a:graphic>
            <wp14:sizeRelH relativeFrom="margin">
              <wp14:pctWidth>0</wp14:pctWidth>
            </wp14:sizeRelH>
            <wp14:sizeRelV relativeFrom="margin">
              <wp14:pctHeight>0</wp14:pctHeight>
            </wp14:sizeRelV>
          </wp:anchor>
        </w:drawing>
      </w:r>
      <w:r w:rsidR="006D273C" w:rsidRPr="00AB3381">
        <w:rPr>
          <w:rFonts w:ascii="Arial" w:hAnsi="Arial" w:cs="Arial"/>
          <w:b/>
          <w:caps/>
          <w:color w:val="00B0F0"/>
          <w:sz w:val="28"/>
          <w:szCs w:val="28"/>
        </w:rPr>
        <w:t xml:space="preserve">Hotels </w:t>
      </w:r>
      <w:r w:rsidR="00AB3381" w:rsidRPr="00AB3381">
        <w:rPr>
          <w:rFonts w:ascii="Arial" w:hAnsi="Arial" w:cs="Arial"/>
          <w:b/>
          <w:caps/>
          <w:color w:val="00B0F0"/>
          <w:sz w:val="28"/>
          <w:szCs w:val="28"/>
        </w:rPr>
        <w:t>and</w:t>
      </w:r>
      <w:r w:rsidR="006D273C" w:rsidRPr="00AB3381">
        <w:rPr>
          <w:rFonts w:ascii="Arial" w:hAnsi="Arial" w:cs="Arial"/>
          <w:b/>
          <w:caps/>
          <w:color w:val="00B0F0"/>
          <w:sz w:val="28"/>
          <w:szCs w:val="28"/>
        </w:rPr>
        <w:t xml:space="preserve"> Restaurants</w:t>
      </w:r>
    </w:p>
    <w:p w14:paraId="51987F60" w14:textId="7D666E06" w:rsidR="006D273C" w:rsidRDefault="006D273C" w:rsidP="004470F8">
      <w:pPr>
        <w:spacing w:after="240"/>
        <w:rPr>
          <w:rFonts w:ascii="Arial" w:hAnsi="Arial" w:cs="Arial"/>
        </w:rPr>
      </w:pPr>
      <w:r w:rsidRPr="006D273C">
        <w:rPr>
          <w:rFonts w:ascii="Arial" w:hAnsi="Arial" w:cs="Arial"/>
        </w:rPr>
        <w:t xml:space="preserve">Many choices exist in Greater Houston for hotels, dining and services related to travelers. </w:t>
      </w:r>
      <w:r w:rsidR="000F0FAF">
        <w:rPr>
          <w:rFonts w:ascii="Arial" w:hAnsi="Arial" w:cs="Arial"/>
        </w:rPr>
        <w:t>The f</w:t>
      </w:r>
      <w:r w:rsidRPr="006D273C">
        <w:rPr>
          <w:rFonts w:ascii="Arial" w:hAnsi="Arial" w:cs="Arial"/>
        </w:rPr>
        <w:t xml:space="preserve">ollowing are </w:t>
      </w:r>
      <w:r w:rsidR="004470F8">
        <w:rPr>
          <w:rFonts w:ascii="Arial" w:hAnsi="Arial" w:cs="Arial"/>
        </w:rPr>
        <w:t>some</w:t>
      </w:r>
      <w:r w:rsidRPr="006D273C">
        <w:rPr>
          <w:rFonts w:ascii="Arial" w:hAnsi="Arial" w:cs="Arial"/>
        </w:rPr>
        <w:t xml:space="preserve"> of </w:t>
      </w:r>
      <w:r w:rsidR="004470F8">
        <w:rPr>
          <w:rFonts w:ascii="Arial" w:hAnsi="Arial" w:cs="Arial"/>
        </w:rPr>
        <w:t xml:space="preserve">the </w:t>
      </w:r>
      <w:r w:rsidRPr="006D273C">
        <w:rPr>
          <w:rFonts w:ascii="Arial" w:hAnsi="Arial" w:cs="Arial"/>
        </w:rPr>
        <w:t xml:space="preserve">hotels located in the </w:t>
      </w:r>
      <w:r w:rsidR="000F0FAF">
        <w:rPr>
          <w:rFonts w:ascii="Arial" w:hAnsi="Arial" w:cs="Arial"/>
        </w:rPr>
        <w:t xml:space="preserve">general vicinity of The Menninger Clinic, </w:t>
      </w:r>
      <w:r w:rsidRPr="006D273C">
        <w:rPr>
          <w:rFonts w:ascii="Arial" w:hAnsi="Arial" w:cs="Arial"/>
        </w:rPr>
        <w:t>Texas Medical Center and Galleria districts.</w:t>
      </w:r>
    </w:p>
    <w:p w14:paraId="625B5F6A" w14:textId="77777777" w:rsidR="00A65E06" w:rsidRPr="006D273C" w:rsidRDefault="00A65E06" w:rsidP="004470F8">
      <w:pPr>
        <w:spacing w:after="240"/>
        <w:rPr>
          <w:rFonts w:ascii="Arial" w:hAnsi="Arial" w:cs="Arial"/>
        </w:rPr>
      </w:pPr>
      <w:r>
        <w:rPr>
          <w:rFonts w:ascii="Arial" w:hAnsi="Arial" w:cs="Arial"/>
        </w:rPr>
        <w:t xml:space="preserve">You and your family may have preferences and participate in rewards programs to apply to your travel. </w:t>
      </w:r>
    </w:p>
    <w:p w14:paraId="666841AB" w14:textId="77777777" w:rsidR="006D273C" w:rsidRPr="004470F8" w:rsidRDefault="006D273C" w:rsidP="006D273C">
      <w:pPr>
        <w:spacing w:after="120"/>
        <w:ind w:left="360" w:hanging="360"/>
        <w:rPr>
          <w:rFonts w:ascii="Arial" w:hAnsi="Arial" w:cs="Arial"/>
          <w:b/>
          <w:sz w:val="24"/>
          <w:szCs w:val="24"/>
        </w:rPr>
      </w:pPr>
      <w:r w:rsidRPr="004470F8">
        <w:rPr>
          <w:rFonts w:ascii="Arial" w:hAnsi="Arial" w:cs="Arial"/>
          <w:b/>
          <w:sz w:val="24"/>
          <w:szCs w:val="24"/>
        </w:rPr>
        <w:t>Economy</w:t>
      </w:r>
    </w:p>
    <w:p w14:paraId="48AC26FF" w14:textId="77777777" w:rsidR="006D273C" w:rsidRPr="006D273C" w:rsidRDefault="006D273C" w:rsidP="004470F8">
      <w:pPr>
        <w:spacing w:after="0"/>
        <w:ind w:left="360" w:hanging="360"/>
        <w:rPr>
          <w:rFonts w:ascii="Arial" w:hAnsi="Arial" w:cs="Arial"/>
        </w:rPr>
      </w:pPr>
      <w:r w:rsidRPr="006D273C">
        <w:rPr>
          <w:rFonts w:ascii="Arial" w:hAnsi="Arial" w:cs="Arial"/>
        </w:rPr>
        <w:t>LaQuinta Inn &amp; Suites, 1625 West Loop South, Houston, TX  77027</w:t>
      </w:r>
    </w:p>
    <w:p w14:paraId="0F60D15E" w14:textId="77777777" w:rsidR="006D273C" w:rsidRPr="006D273C" w:rsidRDefault="006D273C" w:rsidP="00A65E06">
      <w:pPr>
        <w:spacing w:after="240"/>
        <w:ind w:left="720" w:hanging="360"/>
        <w:rPr>
          <w:rFonts w:ascii="Arial" w:hAnsi="Arial" w:cs="Arial"/>
        </w:rPr>
      </w:pPr>
      <w:r w:rsidRPr="006D273C">
        <w:rPr>
          <w:rFonts w:ascii="Arial" w:hAnsi="Arial" w:cs="Arial"/>
        </w:rPr>
        <w:t>713-355-3440 (9 miles from Menninger)</w:t>
      </w:r>
    </w:p>
    <w:p w14:paraId="104CB6A1" w14:textId="77777777" w:rsidR="006D273C" w:rsidRPr="004470F8" w:rsidRDefault="006D273C" w:rsidP="006D273C">
      <w:pPr>
        <w:spacing w:after="120"/>
        <w:ind w:left="360" w:hanging="360"/>
        <w:rPr>
          <w:rFonts w:ascii="Arial" w:hAnsi="Arial" w:cs="Arial"/>
          <w:b/>
          <w:sz w:val="24"/>
          <w:szCs w:val="24"/>
        </w:rPr>
      </w:pPr>
      <w:r w:rsidRPr="004470F8">
        <w:rPr>
          <w:rFonts w:ascii="Arial" w:hAnsi="Arial" w:cs="Arial"/>
          <w:b/>
          <w:sz w:val="24"/>
          <w:szCs w:val="24"/>
        </w:rPr>
        <w:t>Moderate</w:t>
      </w:r>
    </w:p>
    <w:p w14:paraId="6A06E9CB" w14:textId="77777777" w:rsidR="004470F8" w:rsidRDefault="006D273C" w:rsidP="004470F8">
      <w:pPr>
        <w:spacing w:after="0"/>
        <w:ind w:left="360" w:hanging="360"/>
        <w:rPr>
          <w:rFonts w:ascii="Arial" w:hAnsi="Arial" w:cs="Arial"/>
        </w:rPr>
      </w:pPr>
      <w:r w:rsidRPr="006D273C">
        <w:rPr>
          <w:rFonts w:ascii="Arial" w:hAnsi="Arial" w:cs="Arial"/>
        </w:rPr>
        <w:t xml:space="preserve">Sheraton Hotel, 2400 West Loop S, Houston, </w:t>
      </w:r>
    </w:p>
    <w:p w14:paraId="26441080" w14:textId="77777777" w:rsidR="006D273C" w:rsidRPr="006D273C" w:rsidRDefault="006D273C" w:rsidP="004470F8">
      <w:pPr>
        <w:spacing w:after="0"/>
        <w:ind w:left="720" w:hanging="360"/>
        <w:rPr>
          <w:rFonts w:ascii="Arial" w:hAnsi="Arial" w:cs="Arial"/>
        </w:rPr>
      </w:pPr>
      <w:r w:rsidRPr="006D273C">
        <w:rPr>
          <w:rFonts w:ascii="Arial" w:hAnsi="Arial" w:cs="Arial"/>
        </w:rPr>
        <w:t xml:space="preserve">TX 77027  </w:t>
      </w:r>
    </w:p>
    <w:p w14:paraId="1C39CCBA" w14:textId="77777777" w:rsidR="006D273C" w:rsidRPr="006D273C" w:rsidRDefault="006D273C" w:rsidP="004470F8">
      <w:pPr>
        <w:spacing w:after="0"/>
        <w:ind w:left="720" w:hanging="360"/>
        <w:rPr>
          <w:rFonts w:ascii="Arial" w:hAnsi="Arial" w:cs="Arial"/>
        </w:rPr>
      </w:pPr>
      <w:r w:rsidRPr="006D273C">
        <w:rPr>
          <w:rFonts w:ascii="Arial" w:hAnsi="Arial" w:cs="Arial"/>
        </w:rPr>
        <w:t>713-586-2444 (8 miles from Menninger)</w:t>
      </w:r>
    </w:p>
    <w:p w14:paraId="706FC752" w14:textId="77777777" w:rsidR="006D273C" w:rsidRPr="006D273C" w:rsidRDefault="006D273C" w:rsidP="006D273C">
      <w:pPr>
        <w:spacing w:after="120"/>
        <w:ind w:left="360" w:hanging="360"/>
        <w:rPr>
          <w:rFonts w:ascii="Arial" w:hAnsi="Arial" w:cs="Arial"/>
        </w:rPr>
      </w:pPr>
    </w:p>
    <w:p w14:paraId="0B3E8722" w14:textId="77777777" w:rsidR="004470F8" w:rsidRDefault="006D273C" w:rsidP="000215EA">
      <w:pPr>
        <w:spacing w:after="0"/>
        <w:ind w:left="360" w:hanging="360"/>
        <w:rPr>
          <w:rFonts w:ascii="Arial" w:hAnsi="Arial" w:cs="Arial"/>
        </w:rPr>
      </w:pPr>
      <w:r w:rsidRPr="006D273C">
        <w:rPr>
          <w:rFonts w:ascii="Arial" w:hAnsi="Arial" w:cs="Arial"/>
        </w:rPr>
        <w:t xml:space="preserve">Marriott Courtyard Houston Medical Center, </w:t>
      </w:r>
    </w:p>
    <w:p w14:paraId="78D2DE04" w14:textId="77777777" w:rsidR="006D273C" w:rsidRPr="006D273C" w:rsidRDefault="006D273C" w:rsidP="000215EA">
      <w:pPr>
        <w:spacing w:after="0"/>
        <w:ind w:left="720" w:hanging="360"/>
        <w:rPr>
          <w:rFonts w:ascii="Arial" w:hAnsi="Arial" w:cs="Arial"/>
        </w:rPr>
      </w:pPr>
      <w:r w:rsidRPr="006D273C">
        <w:rPr>
          <w:rFonts w:ascii="Arial" w:hAnsi="Arial" w:cs="Arial"/>
        </w:rPr>
        <w:t>7702 Main Street, Houston, TX  77030</w:t>
      </w:r>
    </w:p>
    <w:p w14:paraId="4C9C4846" w14:textId="253FC4A5" w:rsidR="006D273C" w:rsidRDefault="006D273C" w:rsidP="000215EA">
      <w:pPr>
        <w:spacing w:after="240"/>
        <w:ind w:left="360"/>
        <w:rPr>
          <w:rFonts w:ascii="Arial" w:hAnsi="Arial" w:cs="Arial"/>
        </w:rPr>
      </w:pPr>
      <w:r w:rsidRPr="006D273C">
        <w:rPr>
          <w:rFonts w:ascii="Arial" w:hAnsi="Arial" w:cs="Arial"/>
        </w:rPr>
        <w:t>713-668-4500 (5 miles from Menninger) – Ask for medical rate.</w:t>
      </w:r>
    </w:p>
    <w:p w14:paraId="1A67ADC8" w14:textId="21E72AF1" w:rsidR="006E2F7E" w:rsidRDefault="000215EA" w:rsidP="000215EA">
      <w:pPr>
        <w:spacing w:after="0"/>
        <w:rPr>
          <w:rFonts w:ascii="Arial" w:hAnsi="Arial" w:cs="Arial"/>
        </w:rPr>
      </w:pPr>
      <w:r>
        <w:rPr>
          <w:rFonts w:ascii="Arial" w:hAnsi="Arial" w:cs="Arial"/>
        </w:rPr>
        <w:t>Drury Inn &amp; Suites Houston Galleria</w:t>
      </w:r>
    </w:p>
    <w:p w14:paraId="3C672A68" w14:textId="796B79CC" w:rsidR="000215EA" w:rsidRDefault="000215EA" w:rsidP="000215EA">
      <w:pPr>
        <w:spacing w:after="0"/>
        <w:ind w:left="360"/>
        <w:rPr>
          <w:rFonts w:ascii="Arial" w:hAnsi="Arial" w:cs="Arial"/>
        </w:rPr>
      </w:pPr>
      <w:r>
        <w:rPr>
          <w:rFonts w:ascii="Arial" w:hAnsi="Arial" w:cs="Arial"/>
        </w:rPr>
        <w:t>1615 West Loop South, Houston, TX 77027</w:t>
      </w:r>
    </w:p>
    <w:p w14:paraId="2B2C7ACD" w14:textId="701BFCBD" w:rsidR="000215EA" w:rsidRDefault="000215EA" w:rsidP="000215EA">
      <w:pPr>
        <w:spacing w:after="0"/>
        <w:ind w:left="360"/>
        <w:rPr>
          <w:rFonts w:ascii="Arial" w:hAnsi="Arial" w:cs="Arial"/>
        </w:rPr>
      </w:pPr>
      <w:r>
        <w:rPr>
          <w:rFonts w:ascii="Arial" w:hAnsi="Arial" w:cs="Arial"/>
        </w:rPr>
        <w:t>844-225-1113 (9 miles from Menninger) – Ask for medical rate for Menninger.</w:t>
      </w:r>
    </w:p>
    <w:p w14:paraId="09639BDE" w14:textId="77777777" w:rsidR="000215EA" w:rsidRPr="006D273C" w:rsidRDefault="000215EA" w:rsidP="000215EA">
      <w:pPr>
        <w:spacing w:after="0"/>
        <w:rPr>
          <w:rFonts w:ascii="Arial" w:hAnsi="Arial" w:cs="Arial"/>
        </w:rPr>
      </w:pPr>
    </w:p>
    <w:p w14:paraId="488728D6" w14:textId="77777777" w:rsidR="007F7F9A" w:rsidRDefault="007F7F9A" w:rsidP="006D273C">
      <w:pPr>
        <w:spacing w:after="120"/>
        <w:ind w:left="360" w:hanging="360"/>
        <w:rPr>
          <w:rFonts w:ascii="Arial" w:hAnsi="Arial" w:cs="Arial"/>
          <w:b/>
          <w:sz w:val="24"/>
          <w:szCs w:val="24"/>
        </w:rPr>
      </w:pPr>
    </w:p>
    <w:p w14:paraId="3A4A324A" w14:textId="77777777" w:rsidR="007F7F9A" w:rsidRDefault="007F7F9A" w:rsidP="006D273C">
      <w:pPr>
        <w:spacing w:after="120"/>
        <w:ind w:left="360" w:hanging="360"/>
        <w:rPr>
          <w:rFonts w:ascii="Arial" w:hAnsi="Arial" w:cs="Arial"/>
          <w:b/>
          <w:sz w:val="24"/>
          <w:szCs w:val="24"/>
        </w:rPr>
      </w:pPr>
    </w:p>
    <w:p w14:paraId="228D72FC" w14:textId="043682F2" w:rsidR="006D273C" w:rsidRPr="004470F8" w:rsidRDefault="006D273C" w:rsidP="006D273C">
      <w:pPr>
        <w:spacing w:after="120"/>
        <w:ind w:left="360" w:hanging="360"/>
        <w:rPr>
          <w:rFonts w:ascii="Arial" w:hAnsi="Arial" w:cs="Arial"/>
          <w:b/>
          <w:sz w:val="24"/>
          <w:szCs w:val="24"/>
        </w:rPr>
      </w:pPr>
      <w:r w:rsidRPr="004470F8">
        <w:rPr>
          <w:rFonts w:ascii="Arial" w:hAnsi="Arial" w:cs="Arial"/>
          <w:b/>
          <w:sz w:val="24"/>
          <w:szCs w:val="24"/>
        </w:rPr>
        <w:t>Upscale</w:t>
      </w:r>
    </w:p>
    <w:p w14:paraId="2780E0F3" w14:textId="0A71649C" w:rsidR="006D273C" w:rsidRPr="006D273C" w:rsidRDefault="006D273C" w:rsidP="004470F8">
      <w:pPr>
        <w:spacing w:after="0"/>
        <w:ind w:left="360" w:hanging="360"/>
        <w:rPr>
          <w:rFonts w:ascii="Arial" w:hAnsi="Arial" w:cs="Arial"/>
        </w:rPr>
      </w:pPr>
      <w:r w:rsidRPr="006D273C">
        <w:rPr>
          <w:rFonts w:ascii="Arial" w:hAnsi="Arial" w:cs="Arial"/>
        </w:rPr>
        <w:t>Hilton Post Oak, 2001 Post Oak Blvd Houston, TX  77056 – Moderate Upscale</w:t>
      </w:r>
    </w:p>
    <w:p w14:paraId="164294FC" w14:textId="77777777" w:rsidR="006D273C" w:rsidRPr="006D273C" w:rsidRDefault="006D273C" w:rsidP="004470F8">
      <w:pPr>
        <w:spacing w:after="0"/>
        <w:ind w:left="720" w:hanging="360"/>
        <w:rPr>
          <w:rFonts w:ascii="Arial" w:hAnsi="Arial" w:cs="Arial"/>
        </w:rPr>
      </w:pPr>
      <w:r w:rsidRPr="006D273C">
        <w:rPr>
          <w:rFonts w:ascii="Arial" w:hAnsi="Arial" w:cs="Arial"/>
        </w:rPr>
        <w:t>713-961-9300 (8 miles from Menninger)</w:t>
      </w:r>
    </w:p>
    <w:p w14:paraId="08240085" w14:textId="77777777" w:rsidR="006D273C" w:rsidRPr="006D273C" w:rsidRDefault="006D273C" w:rsidP="002236CE">
      <w:pPr>
        <w:spacing w:after="0"/>
        <w:ind w:left="360" w:hanging="360"/>
        <w:rPr>
          <w:rFonts w:ascii="Arial" w:hAnsi="Arial" w:cs="Arial"/>
        </w:rPr>
      </w:pPr>
      <w:r w:rsidRPr="006D273C">
        <w:rPr>
          <w:rFonts w:ascii="Arial" w:hAnsi="Arial" w:cs="Arial"/>
        </w:rPr>
        <w:t xml:space="preserve">JW Marriot Houston, 5150 Westheimer Road, Houston, TX 77056 – Upscale </w:t>
      </w:r>
    </w:p>
    <w:p w14:paraId="6834973A" w14:textId="77777777" w:rsidR="006D273C" w:rsidRPr="006D273C" w:rsidRDefault="006D273C" w:rsidP="004470F8">
      <w:pPr>
        <w:spacing w:after="120"/>
        <w:ind w:left="720" w:hanging="360"/>
        <w:rPr>
          <w:rFonts w:ascii="Arial" w:hAnsi="Arial" w:cs="Arial"/>
        </w:rPr>
      </w:pPr>
      <w:r w:rsidRPr="006D273C">
        <w:rPr>
          <w:rFonts w:ascii="Arial" w:hAnsi="Arial" w:cs="Arial"/>
        </w:rPr>
        <w:t>713-961-1500 (7.5 miles from Menninger)</w:t>
      </w:r>
    </w:p>
    <w:p w14:paraId="5E3560DB" w14:textId="77777777" w:rsidR="000215EA" w:rsidRPr="006D273C" w:rsidRDefault="000215EA" w:rsidP="000215EA">
      <w:pPr>
        <w:spacing w:after="120"/>
        <w:ind w:left="360" w:hanging="360"/>
        <w:rPr>
          <w:rFonts w:ascii="Arial" w:hAnsi="Arial" w:cs="Arial"/>
        </w:rPr>
      </w:pPr>
    </w:p>
    <w:p w14:paraId="449A6CA7" w14:textId="77777777" w:rsidR="006D273C" w:rsidRPr="006D273C" w:rsidRDefault="006D273C" w:rsidP="004470F8">
      <w:pPr>
        <w:spacing w:after="0"/>
        <w:ind w:left="360" w:hanging="360"/>
        <w:rPr>
          <w:rFonts w:ascii="Arial" w:hAnsi="Arial" w:cs="Arial"/>
        </w:rPr>
      </w:pPr>
      <w:r w:rsidRPr="006D273C">
        <w:rPr>
          <w:rFonts w:ascii="Arial" w:hAnsi="Arial" w:cs="Arial"/>
        </w:rPr>
        <w:t xml:space="preserve">Houstonian Hotel, 111 North Post Oak Lane, Houston, TX  77024 – Very Upscale </w:t>
      </w:r>
    </w:p>
    <w:p w14:paraId="734721AD" w14:textId="77777777" w:rsidR="006D273C" w:rsidRPr="006D273C" w:rsidRDefault="006D273C" w:rsidP="004470F8">
      <w:pPr>
        <w:spacing w:after="0"/>
        <w:ind w:left="720" w:hanging="360"/>
        <w:rPr>
          <w:rFonts w:ascii="Arial" w:hAnsi="Arial" w:cs="Arial"/>
        </w:rPr>
      </w:pPr>
      <w:r w:rsidRPr="006D273C">
        <w:rPr>
          <w:rFonts w:ascii="Arial" w:hAnsi="Arial" w:cs="Arial"/>
        </w:rPr>
        <w:t xml:space="preserve">713-680-2626 (7 miles from Menninger)  </w:t>
      </w:r>
    </w:p>
    <w:p w14:paraId="0AE3CFFA" w14:textId="77777777" w:rsidR="004470F8" w:rsidRPr="006D273C" w:rsidRDefault="004470F8" w:rsidP="004470F8">
      <w:pPr>
        <w:spacing w:after="120"/>
        <w:ind w:left="360" w:hanging="360"/>
        <w:rPr>
          <w:rFonts w:ascii="Arial" w:hAnsi="Arial" w:cs="Arial"/>
        </w:rPr>
      </w:pPr>
    </w:p>
    <w:p w14:paraId="60AE7379" w14:textId="77777777" w:rsidR="006D273C" w:rsidRPr="006D273C" w:rsidRDefault="006D273C" w:rsidP="002236CE">
      <w:pPr>
        <w:spacing w:after="0"/>
        <w:ind w:left="360" w:hanging="360"/>
        <w:rPr>
          <w:rFonts w:ascii="Arial" w:hAnsi="Arial" w:cs="Arial"/>
        </w:rPr>
      </w:pPr>
      <w:r w:rsidRPr="006D273C">
        <w:rPr>
          <w:rFonts w:ascii="Arial" w:hAnsi="Arial" w:cs="Arial"/>
        </w:rPr>
        <w:t xml:space="preserve">St. Regis Hotel, (Galleria area) 1919 Briar Oaks Lane, Houston, TX  77027 – Very upscale </w:t>
      </w:r>
    </w:p>
    <w:p w14:paraId="1F90D801" w14:textId="77777777" w:rsidR="006D273C" w:rsidRPr="006D273C" w:rsidRDefault="006D273C" w:rsidP="004470F8">
      <w:pPr>
        <w:spacing w:after="0"/>
        <w:ind w:left="720" w:hanging="360"/>
        <w:rPr>
          <w:rFonts w:ascii="Arial" w:hAnsi="Arial" w:cs="Arial"/>
        </w:rPr>
      </w:pPr>
      <w:r w:rsidRPr="006D273C">
        <w:rPr>
          <w:rFonts w:ascii="Arial" w:hAnsi="Arial" w:cs="Arial"/>
        </w:rPr>
        <w:t xml:space="preserve">713-840-7600 (9 miles from Menninger) </w:t>
      </w:r>
    </w:p>
    <w:p w14:paraId="12BB592F" w14:textId="77777777" w:rsidR="004470F8" w:rsidRPr="006D273C" w:rsidRDefault="004470F8" w:rsidP="004470F8">
      <w:pPr>
        <w:spacing w:after="120"/>
        <w:ind w:left="360" w:hanging="360"/>
        <w:rPr>
          <w:rFonts w:ascii="Arial" w:hAnsi="Arial" w:cs="Arial"/>
        </w:rPr>
      </w:pPr>
    </w:p>
    <w:p w14:paraId="38592A1B" w14:textId="77777777" w:rsidR="006D273C" w:rsidRPr="006D273C" w:rsidRDefault="006D273C" w:rsidP="002236CE">
      <w:pPr>
        <w:spacing w:after="0"/>
        <w:ind w:left="360" w:hanging="360"/>
        <w:rPr>
          <w:rFonts w:ascii="Arial" w:hAnsi="Arial" w:cs="Arial"/>
        </w:rPr>
      </w:pPr>
      <w:r w:rsidRPr="006D273C">
        <w:rPr>
          <w:rFonts w:ascii="Arial" w:hAnsi="Arial" w:cs="Arial"/>
        </w:rPr>
        <w:t xml:space="preserve">Four Seasons Hotel, (Downtown) 1300 Lamar Street, Houston, TX  77010 – Very upscale  </w:t>
      </w:r>
    </w:p>
    <w:p w14:paraId="4FB112F7" w14:textId="77777777" w:rsidR="006D273C" w:rsidRPr="006D273C" w:rsidRDefault="006D273C" w:rsidP="00BC4FF9">
      <w:pPr>
        <w:spacing w:after="360"/>
        <w:ind w:left="720" w:hanging="360"/>
        <w:rPr>
          <w:rFonts w:ascii="Arial" w:hAnsi="Arial" w:cs="Arial"/>
        </w:rPr>
      </w:pPr>
      <w:r w:rsidRPr="006D273C">
        <w:rPr>
          <w:rFonts w:ascii="Arial" w:hAnsi="Arial" w:cs="Arial"/>
        </w:rPr>
        <w:t xml:space="preserve">713-650-1300 (15 miles from Menninger)  </w:t>
      </w:r>
    </w:p>
    <w:p w14:paraId="247703A0" w14:textId="77777777" w:rsidR="00DD793C" w:rsidRPr="00DD793C" w:rsidRDefault="00DD793C" w:rsidP="00DD793C">
      <w:pPr>
        <w:pBdr>
          <w:bottom w:val="single" w:sz="4" w:space="1" w:color="auto"/>
        </w:pBdr>
        <w:spacing w:after="240"/>
        <w:ind w:left="360" w:hanging="360"/>
        <w:rPr>
          <w:rFonts w:ascii="Arial" w:hAnsi="Arial" w:cs="Arial"/>
          <w:b/>
          <w:caps/>
          <w:color w:val="00B0F0"/>
          <w:sz w:val="28"/>
          <w:szCs w:val="28"/>
        </w:rPr>
      </w:pPr>
      <w:r w:rsidRPr="00DD793C">
        <w:rPr>
          <w:rFonts w:ascii="Arial" w:hAnsi="Arial" w:cs="Arial"/>
          <w:b/>
          <w:caps/>
          <w:color w:val="00B0F0"/>
          <w:sz w:val="28"/>
          <w:szCs w:val="28"/>
        </w:rPr>
        <w:t>Questions?</w:t>
      </w:r>
    </w:p>
    <w:p w14:paraId="04D2CD85" w14:textId="77777777" w:rsidR="00DD793C" w:rsidRPr="00DD793C" w:rsidRDefault="00DD793C" w:rsidP="00DD793C">
      <w:pPr>
        <w:spacing w:after="120"/>
        <w:rPr>
          <w:rFonts w:ascii="Arial" w:hAnsi="Arial" w:cs="Arial"/>
          <w:b/>
        </w:rPr>
      </w:pPr>
      <w:r w:rsidRPr="00DD793C">
        <w:rPr>
          <w:rFonts w:ascii="Arial" w:hAnsi="Arial" w:cs="Arial"/>
          <w:b/>
        </w:rPr>
        <w:t>Contact your admissions coordinator by calling 713-275-5400.</w:t>
      </w:r>
    </w:p>
    <w:sectPr w:rsidR="00DD793C" w:rsidRPr="00DD793C" w:rsidSect="00E74F56">
      <w:headerReference w:type="default" r:id="rId13"/>
      <w:pgSz w:w="12240" w:h="15840"/>
      <w:pgMar w:top="2520" w:right="720" w:bottom="25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A327" w14:textId="77777777" w:rsidR="000E7767" w:rsidRDefault="000E7767" w:rsidP="008E143D">
      <w:pPr>
        <w:spacing w:after="0" w:line="240" w:lineRule="auto"/>
      </w:pPr>
      <w:r>
        <w:separator/>
      </w:r>
    </w:p>
  </w:endnote>
  <w:endnote w:type="continuationSeparator" w:id="0">
    <w:p w14:paraId="7C171D76" w14:textId="77777777" w:rsidR="000E7767" w:rsidRDefault="000E7767" w:rsidP="008E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F5A2" w14:textId="77777777" w:rsidR="000E7767" w:rsidRDefault="000E7767" w:rsidP="008E143D">
      <w:pPr>
        <w:spacing w:after="0" w:line="240" w:lineRule="auto"/>
      </w:pPr>
      <w:r>
        <w:separator/>
      </w:r>
    </w:p>
  </w:footnote>
  <w:footnote w:type="continuationSeparator" w:id="0">
    <w:p w14:paraId="6B44A3E7" w14:textId="77777777" w:rsidR="000E7767" w:rsidRDefault="000E7767" w:rsidP="008E1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32497"/>
      <w:docPartObj>
        <w:docPartGallery w:val="Page Numbers (Top of Page)"/>
        <w:docPartUnique/>
      </w:docPartObj>
    </w:sdtPr>
    <w:sdtEndPr>
      <w:rPr>
        <w:noProof/>
      </w:rPr>
    </w:sdtEndPr>
    <w:sdtContent>
      <w:p w14:paraId="384F6CEF" w14:textId="77777777" w:rsidR="008E143D" w:rsidRDefault="008E14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12CFE2" w14:textId="77777777" w:rsidR="008E143D" w:rsidRDefault="008E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AD8"/>
    <w:multiLevelType w:val="hybridMultilevel"/>
    <w:tmpl w:val="665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1484"/>
    <w:multiLevelType w:val="hybridMultilevel"/>
    <w:tmpl w:val="9F4E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C277E"/>
    <w:multiLevelType w:val="hybridMultilevel"/>
    <w:tmpl w:val="9EEC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426E"/>
    <w:multiLevelType w:val="hybridMultilevel"/>
    <w:tmpl w:val="2AFC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4442"/>
    <w:multiLevelType w:val="hybridMultilevel"/>
    <w:tmpl w:val="12C0BA30"/>
    <w:lvl w:ilvl="0" w:tplc="04090001">
      <w:start w:val="1"/>
      <w:numFmt w:val="bullet"/>
      <w:lvlText w:val=""/>
      <w:lvlJc w:val="left"/>
      <w:pPr>
        <w:ind w:left="720" w:hanging="360"/>
      </w:pPr>
      <w:rPr>
        <w:rFonts w:ascii="Symbol" w:hAnsi="Symbol" w:hint="default"/>
      </w:rPr>
    </w:lvl>
    <w:lvl w:ilvl="1" w:tplc="624A4BC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D7E14"/>
    <w:multiLevelType w:val="hybridMultilevel"/>
    <w:tmpl w:val="33CE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D3B82"/>
    <w:multiLevelType w:val="hybridMultilevel"/>
    <w:tmpl w:val="105C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0415"/>
    <w:multiLevelType w:val="hybridMultilevel"/>
    <w:tmpl w:val="869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431A1"/>
    <w:multiLevelType w:val="hybridMultilevel"/>
    <w:tmpl w:val="A90A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1011C"/>
    <w:multiLevelType w:val="hybridMultilevel"/>
    <w:tmpl w:val="5B02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3706F"/>
    <w:multiLevelType w:val="hybridMultilevel"/>
    <w:tmpl w:val="2F0C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B24C8"/>
    <w:multiLevelType w:val="hybridMultilevel"/>
    <w:tmpl w:val="A0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F3065"/>
    <w:multiLevelType w:val="hybridMultilevel"/>
    <w:tmpl w:val="C51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350C7"/>
    <w:multiLevelType w:val="hybridMultilevel"/>
    <w:tmpl w:val="4B10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41825"/>
    <w:multiLevelType w:val="hybridMultilevel"/>
    <w:tmpl w:val="E4F0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5675C"/>
    <w:multiLevelType w:val="hybridMultilevel"/>
    <w:tmpl w:val="AE06AC8E"/>
    <w:lvl w:ilvl="0" w:tplc="E6665D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9E7E19"/>
    <w:multiLevelType w:val="hybridMultilevel"/>
    <w:tmpl w:val="9EC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0695E"/>
    <w:multiLevelType w:val="hybridMultilevel"/>
    <w:tmpl w:val="0DF60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726C55"/>
    <w:multiLevelType w:val="hybridMultilevel"/>
    <w:tmpl w:val="6BEC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92429"/>
    <w:multiLevelType w:val="hybridMultilevel"/>
    <w:tmpl w:val="0318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A63AA"/>
    <w:multiLevelType w:val="hybridMultilevel"/>
    <w:tmpl w:val="79E8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F3360"/>
    <w:multiLevelType w:val="hybridMultilevel"/>
    <w:tmpl w:val="3518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F170C"/>
    <w:multiLevelType w:val="hybridMultilevel"/>
    <w:tmpl w:val="BA06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E2652"/>
    <w:multiLevelType w:val="hybridMultilevel"/>
    <w:tmpl w:val="8AEC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7293B"/>
    <w:multiLevelType w:val="hybridMultilevel"/>
    <w:tmpl w:val="084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94A7D"/>
    <w:multiLevelType w:val="hybridMultilevel"/>
    <w:tmpl w:val="BA9EF382"/>
    <w:lvl w:ilvl="0" w:tplc="E6665D3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0058F2"/>
    <w:multiLevelType w:val="hybridMultilevel"/>
    <w:tmpl w:val="9DE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229A4"/>
    <w:multiLevelType w:val="hybridMultilevel"/>
    <w:tmpl w:val="4268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522"/>
    <w:multiLevelType w:val="hybridMultilevel"/>
    <w:tmpl w:val="517692E6"/>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D35B2"/>
    <w:multiLevelType w:val="hybridMultilevel"/>
    <w:tmpl w:val="567C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C710E"/>
    <w:multiLevelType w:val="hybridMultilevel"/>
    <w:tmpl w:val="006C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1116C"/>
    <w:multiLevelType w:val="hybridMultilevel"/>
    <w:tmpl w:val="6B54E9CA"/>
    <w:lvl w:ilvl="0" w:tplc="E6665D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851BE5"/>
    <w:multiLevelType w:val="hybridMultilevel"/>
    <w:tmpl w:val="40C0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C3E53"/>
    <w:multiLevelType w:val="hybridMultilevel"/>
    <w:tmpl w:val="921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6071B"/>
    <w:multiLevelType w:val="hybridMultilevel"/>
    <w:tmpl w:val="AA0E5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583923"/>
    <w:multiLevelType w:val="hybridMultilevel"/>
    <w:tmpl w:val="C0E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A7654"/>
    <w:multiLevelType w:val="hybridMultilevel"/>
    <w:tmpl w:val="AFCC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06002"/>
    <w:multiLevelType w:val="hybridMultilevel"/>
    <w:tmpl w:val="CD1C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42D1B"/>
    <w:multiLevelType w:val="hybridMultilevel"/>
    <w:tmpl w:val="540E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E36F1"/>
    <w:multiLevelType w:val="hybridMultilevel"/>
    <w:tmpl w:val="DD38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1367F"/>
    <w:multiLevelType w:val="hybridMultilevel"/>
    <w:tmpl w:val="DED6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40487"/>
    <w:multiLevelType w:val="hybridMultilevel"/>
    <w:tmpl w:val="D136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94ECA"/>
    <w:multiLevelType w:val="hybridMultilevel"/>
    <w:tmpl w:val="A544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C4658"/>
    <w:multiLevelType w:val="hybridMultilevel"/>
    <w:tmpl w:val="C02E1ECE"/>
    <w:lvl w:ilvl="0" w:tplc="E6665D3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6885985">
    <w:abstractNumId w:val="22"/>
  </w:num>
  <w:num w:numId="2" w16cid:durableId="544370167">
    <w:abstractNumId w:val="11"/>
  </w:num>
  <w:num w:numId="3" w16cid:durableId="570502369">
    <w:abstractNumId w:val="33"/>
  </w:num>
  <w:num w:numId="4" w16cid:durableId="1293974904">
    <w:abstractNumId w:val="9"/>
  </w:num>
  <w:num w:numId="5" w16cid:durableId="609748758">
    <w:abstractNumId w:val="18"/>
  </w:num>
  <w:num w:numId="6" w16cid:durableId="85850">
    <w:abstractNumId w:val="32"/>
  </w:num>
  <w:num w:numId="7" w16cid:durableId="1594587229">
    <w:abstractNumId w:val="20"/>
  </w:num>
  <w:num w:numId="8" w16cid:durableId="1068042183">
    <w:abstractNumId w:val="12"/>
  </w:num>
  <w:num w:numId="9" w16cid:durableId="677662024">
    <w:abstractNumId w:val="23"/>
  </w:num>
  <w:num w:numId="10" w16cid:durableId="632176748">
    <w:abstractNumId w:val="2"/>
  </w:num>
  <w:num w:numId="11" w16cid:durableId="711929396">
    <w:abstractNumId w:val="14"/>
  </w:num>
  <w:num w:numId="12" w16cid:durableId="1391995270">
    <w:abstractNumId w:val="42"/>
  </w:num>
  <w:num w:numId="13" w16cid:durableId="1924415678">
    <w:abstractNumId w:val="5"/>
  </w:num>
  <w:num w:numId="14" w16cid:durableId="713698294">
    <w:abstractNumId w:val="41"/>
  </w:num>
  <w:num w:numId="15" w16cid:durableId="707293670">
    <w:abstractNumId w:val="7"/>
  </w:num>
  <w:num w:numId="16" w16cid:durableId="1712532466">
    <w:abstractNumId w:val="16"/>
  </w:num>
  <w:num w:numId="17" w16cid:durableId="657271959">
    <w:abstractNumId w:val="19"/>
  </w:num>
  <w:num w:numId="18" w16cid:durableId="35550278">
    <w:abstractNumId w:val="1"/>
  </w:num>
  <w:num w:numId="19" w16cid:durableId="793210293">
    <w:abstractNumId w:val="6"/>
  </w:num>
  <w:num w:numId="20" w16cid:durableId="1863936283">
    <w:abstractNumId w:val="26"/>
  </w:num>
  <w:num w:numId="21" w16cid:durableId="1609703122">
    <w:abstractNumId w:val="17"/>
  </w:num>
  <w:num w:numId="22" w16cid:durableId="2003700418">
    <w:abstractNumId w:val="31"/>
  </w:num>
  <w:num w:numId="23" w16cid:durableId="103502451">
    <w:abstractNumId w:val="43"/>
  </w:num>
  <w:num w:numId="24" w16cid:durableId="670569420">
    <w:abstractNumId w:val="25"/>
  </w:num>
  <w:num w:numId="25" w16cid:durableId="213659103">
    <w:abstractNumId w:val="15"/>
  </w:num>
  <w:num w:numId="26" w16cid:durableId="2036886666">
    <w:abstractNumId w:val="24"/>
  </w:num>
  <w:num w:numId="27" w16cid:durableId="354960031">
    <w:abstractNumId w:val="37"/>
  </w:num>
  <w:num w:numId="28" w16cid:durableId="1102333432">
    <w:abstractNumId w:val="40"/>
  </w:num>
  <w:num w:numId="29" w16cid:durableId="1524442720">
    <w:abstractNumId w:val="21"/>
  </w:num>
  <w:num w:numId="30" w16cid:durableId="1990133500">
    <w:abstractNumId w:val="8"/>
  </w:num>
  <w:num w:numId="31" w16cid:durableId="1763450105">
    <w:abstractNumId w:val="27"/>
  </w:num>
  <w:num w:numId="32" w16cid:durableId="1933119420">
    <w:abstractNumId w:val="29"/>
  </w:num>
  <w:num w:numId="33" w16cid:durableId="1490517849">
    <w:abstractNumId w:val="28"/>
  </w:num>
  <w:num w:numId="34" w16cid:durableId="679283056">
    <w:abstractNumId w:val="34"/>
  </w:num>
  <w:num w:numId="35" w16cid:durableId="814562041">
    <w:abstractNumId w:val="4"/>
  </w:num>
  <w:num w:numId="36" w16cid:durableId="33894582">
    <w:abstractNumId w:val="38"/>
  </w:num>
  <w:num w:numId="37" w16cid:durableId="225800960">
    <w:abstractNumId w:val="3"/>
  </w:num>
  <w:num w:numId="38" w16cid:durableId="746147650">
    <w:abstractNumId w:val="36"/>
  </w:num>
  <w:num w:numId="39" w16cid:durableId="227301609">
    <w:abstractNumId w:val="13"/>
  </w:num>
  <w:num w:numId="40" w16cid:durableId="1946502799">
    <w:abstractNumId w:val="10"/>
  </w:num>
  <w:num w:numId="41" w16cid:durableId="470711517">
    <w:abstractNumId w:val="39"/>
  </w:num>
  <w:num w:numId="42" w16cid:durableId="1689017590">
    <w:abstractNumId w:val="0"/>
  </w:num>
  <w:num w:numId="43" w16cid:durableId="437024781">
    <w:abstractNumId w:val="30"/>
  </w:num>
  <w:num w:numId="44" w16cid:durableId="8023807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tjSyNDUzsTQwMzJW0lEKTi0uzszPAykwrgUA/wI5jywAAAA="/>
  </w:docVars>
  <w:rsids>
    <w:rsidRoot w:val="00C435A1"/>
    <w:rsid w:val="000152AE"/>
    <w:rsid w:val="0001793E"/>
    <w:rsid w:val="000215EA"/>
    <w:rsid w:val="00045304"/>
    <w:rsid w:val="000517F4"/>
    <w:rsid w:val="000532C7"/>
    <w:rsid w:val="0006165B"/>
    <w:rsid w:val="00071620"/>
    <w:rsid w:val="00075EE0"/>
    <w:rsid w:val="00076A94"/>
    <w:rsid w:val="0008796E"/>
    <w:rsid w:val="000A260A"/>
    <w:rsid w:val="000B389B"/>
    <w:rsid w:val="000E1100"/>
    <w:rsid w:val="000E7767"/>
    <w:rsid w:val="000F0FAF"/>
    <w:rsid w:val="00106613"/>
    <w:rsid w:val="0012242C"/>
    <w:rsid w:val="001325B3"/>
    <w:rsid w:val="0016269B"/>
    <w:rsid w:val="001900E3"/>
    <w:rsid w:val="001917E6"/>
    <w:rsid w:val="001C187B"/>
    <w:rsid w:val="001E6DE6"/>
    <w:rsid w:val="00200E17"/>
    <w:rsid w:val="002236CE"/>
    <w:rsid w:val="00231407"/>
    <w:rsid w:val="00240D49"/>
    <w:rsid w:val="00256E76"/>
    <w:rsid w:val="00260181"/>
    <w:rsid w:val="002602A8"/>
    <w:rsid w:val="00261B58"/>
    <w:rsid w:val="002B552B"/>
    <w:rsid w:val="002B7393"/>
    <w:rsid w:val="002E0453"/>
    <w:rsid w:val="003205D5"/>
    <w:rsid w:val="00336193"/>
    <w:rsid w:val="003527F4"/>
    <w:rsid w:val="00381BE7"/>
    <w:rsid w:val="00390F91"/>
    <w:rsid w:val="003A38D1"/>
    <w:rsid w:val="003A744A"/>
    <w:rsid w:val="003A7A20"/>
    <w:rsid w:val="003C5B40"/>
    <w:rsid w:val="003E48C8"/>
    <w:rsid w:val="003F039B"/>
    <w:rsid w:val="004072E1"/>
    <w:rsid w:val="00421E0F"/>
    <w:rsid w:val="004470F8"/>
    <w:rsid w:val="00452EDF"/>
    <w:rsid w:val="00467E14"/>
    <w:rsid w:val="00475322"/>
    <w:rsid w:val="004806C9"/>
    <w:rsid w:val="004D7895"/>
    <w:rsid w:val="004E1EE0"/>
    <w:rsid w:val="0052781D"/>
    <w:rsid w:val="00533DAA"/>
    <w:rsid w:val="005454AD"/>
    <w:rsid w:val="0055396B"/>
    <w:rsid w:val="005627AE"/>
    <w:rsid w:val="00576284"/>
    <w:rsid w:val="005B1CBD"/>
    <w:rsid w:val="005D2474"/>
    <w:rsid w:val="0063204B"/>
    <w:rsid w:val="006514A4"/>
    <w:rsid w:val="006546EB"/>
    <w:rsid w:val="00677E1A"/>
    <w:rsid w:val="006806D2"/>
    <w:rsid w:val="00681479"/>
    <w:rsid w:val="00694CD5"/>
    <w:rsid w:val="006974F9"/>
    <w:rsid w:val="006D0F98"/>
    <w:rsid w:val="006D273C"/>
    <w:rsid w:val="006D343D"/>
    <w:rsid w:val="006E2F7E"/>
    <w:rsid w:val="006F43C9"/>
    <w:rsid w:val="006F491A"/>
    <w:rsid w:val="00707468"/>
    <w:rsid w:val="007321A7"/>
    <w:rsid w:val="007344CA"/>
    <w:rsid w:val="0076475F"/>
    <w:rsid w:val="007A50EA"/>
    <w:rsid w:val="007D248C"/>
    <w:rsid w:val="007D7CEC"/>
    <w:rsid w:val="007E2486"/>
    <w:rsid w:val="007F3B55"/>
    <w:rsid w:val="007F7F9A"/>
    <w:rsid w:val="00803197"/>
    <w:rsid w:val="00824758"/>
    <w:rsid w:val="0083471D"/>
    <w:rsid w:val="008543F1"/>
    <w:rsid w:val="008A25A7"/>
    <w:rsid w:val="008A7538"/>
    <w:rsid w:val="008D26F4"/>
    <w:rsid w:val="008E143D"/>
    <w:rsid w:val="008E5D25"/>
    <w:rsid w:val="00904B51"/>
    <w:rsid w:val="009231DB"/>
    <w:rsid w:val="009411A7"/>
    <w:rsid w:val="00945194"/>
    <w:rsid w:val="00956BEB"/>
    <w:rsid w:val="00972A11"/>
    <w:rsid w:val="0098307F"/>
    <w:rsid w:val="009B0C0B"/>
    <w:rsid w:val="009B27D1"/>
    <w:rsid w:val="009C5728"/>
    <w:rsid w:val="00A134C7"/>
    <w:rsid w:val="00A25852"/>
    <w:rsid w:val="00A31C7F"/>
    <w:rsid w:val="00A507F0"/>
    <w:rsid w:val="00A535A6"/>
    <w:rsid w:val="00A550E1"/>
    <w:rsid w:val="00A643AA"/>
    <w:rsid w:val="00A65E06"/>
    <w:rsid w:val="00A72B97"/>
    <w:rsid w:val="00A83C4E"/>
    <w:rsid w:val="00AB3381"/>
    <w:rsid w:val="00AD3FC1"/>
    <w:rsid w:val="00AE3134"/>
    <w:rsid w:val="00AF7501"/>
    <w:rsid w:val="00B577EC"/>
    <w:rsid w:val="00B62B1A"/>
    <w:rsid w:val="00BB02AD"/>
    <w:rsid w:val="00BB5862"/>
    <w:rsid w:val="00BC39CD"/>
    <w:rsid w:val="00BC4FF9"/>
    <w:rsid w:val="00BD7FE8"/>
    <w:rsid w:val="00BF6817"/>
    <w:rsid w:val="00C21028"/>
    <w:rsid w:val="00C34AF0"/>
    <w:rsid w:val="00C435A1"/>
    <w:rsid w:val="00C51E91"/>
    <w:rsid w:val="00C53270"/>
    <w:rsid w:val="00C86F85"/>
    <w:rsid w:val="00C917AD"/>
    <w:rsid w:val="00CB0C0C"/>
    <w:rsid w:val="00CB5296"/>
    <w:rsid w:val="00CB6ED6"/>
    <w:rsid w:val="00CC1BC5"/>
    <w:rsid w:val="00CD709A"/>
    <w:rsid w:val="00CE1196"/>
    <w:rsid w:val="00CF1E82"/>
    <w:rsid w:val="00D0517F"/>
    <w:rsid w:val="00D0627F"/>
    <w:rsid w:val="00D138AF"/>
    <w:rsid w:val="00D44EB7"/>
    <w:rsid w:val="00D477D8"/>
    <w:rsid w:val="00D66E7B"/>
    <w:rsid w:val="00D86F57"/>
    <w:rsid w:val="00DA3EF6"/>
    <w:rsid w:val="00DC7CCA"/>
    <w:rsid w:val="00DD2FDB"/>
    <w:rsid w:val="00DD793C"/>
    <w:rsid w:val="00DF1315"/>
    <w:rsid w:val="00E01304"/>
    <w:rsid w:val="00E16094"/>
    <w:rsid w:val="00E20581"/>
    <w:rsid w:val="00E31F2F"/>
    <w:rsid w:val="00E563FA"/>
    <w:rsid w:val="00E74F56"/>
    <w:rsid w:val="00E76D1A"/>
    <w:rsid w:val="00E777F7"/>
    <w:rsid w:val="00E80949"/>
    <w:rsid w:val="00EA667D"/>
    <w:rsid w:val="00EB71C6"/>
    <w:rsid w:val="00EB78C3"/>
    <w:rsid w:val="00ED3A2A"/>
    <w:rsid w:val="00EF14A1"/>
    <w:rsid w:val="00EF7580"/>
    <w:rsid w:val="00F05A2A"/>
    <w:rsid w:val="00F14BAD"/>
    <w:rsid w:val="00F61FBE"/>
    <w:rsid w:val="00F62F31"/>
    <w:rsid w:val="00F678F0"/>
    <w:rsid w:val="00F76D55"/>
    <w:rsid w:val="00F83F84"/>
    <w:rsid w:val="00FA6822"/>
    <w:rsid w:val="00FD67C0"/>
    <w:rsid w:val="00FE1705"/>
    <w:rsid w:val="00FE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F517"/>
  <w15:chartTrackingRefBased/>
  <w15:docId w15:val="{142FA7D9-2B4D-4C5B-ADAC-6BD8B932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17F"/>
    <w:pPr>
      <w:ind w:left="720"/>
      <w:contextualSpacing/>
    </w:pPr>
  </w:style>
  <w:style w:type="character" w:styleId="Hyperlink">
    <w:name w:val="Hyperlink"/>
    <w:basedOn w:val="DefaultParagraphFont"/>
    <w:uiPriority w:val="99"/>
    <w:unhideWhenUsed/>
    <w:rsid w:val="007321A7"/>
    <w:rPr>
      <w:color w:val="0000FF" w:themeColor="hyperlink"/>
      <w:u w:val="single"/>
    </w:rPr>
  </w:style>
  <w:style w:type="character" w:styleId="UnresolvedMention">
    <w:name w:val="Unresolved Mention"/>
    <w:basedOn w:val="DefaultParagraphFont"/>
    <w:uiPriority w:val="99"/>
    <w:semiHidden/>
    <w:unhideWhenUsed/>
    <w:rsid w:val="007321A7"/>
    <w:rPr>
      <w:color w:val="605E5C"/>
      <w:shd w:val="clear" w:color="auto" w:fill="E1DFDD"/>
    </w:rPr>
  </w:style>
  <w:style w:type="paragraph" w:styleId="Header">
    <w:name w:val="header"/>
    <w:basedOn w:val="Normal"/>
    <w:link w:val="HeaderChar"/>
    <w:uiPriority w:val="99"/>
    <w:unhideWhenUsed/>
    <w:rsid w:val="008E1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43D"/>
  </w:style>
  <w:style w:type="paragraph" w:styleId="Footer">
    <w:name w:val="footer"/>
    <w:basedOn w:val="Normal"/>
    <w:link w:val="FooterChar"/>
    <w:uiPriority w:val="99"/>
    <w:unhideWhenUsed/>
    <w:rsid w:val="008E1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2600</Words>
  <Characters>13105</Characters>
  <Application>Microsoft Office Word</Application>
  <DocSecurity>0</DocSecurity>
  <Lines>229</Lines>
  <Paragraphs>120</Paragraphs>
  <ScaleCrop>false</ScaleCrop>
  <HeadingPairs>
    <vt:vector size="2" baseType="variant">
      <vt:variant>
        <vt:lpstr>Title</vt:lpstr>
      </vt:variant>
      <vt:variant>
        <vt:i4>1</vt:i4>
      </vt:variant>
    </vt:vector>
  </HeadingPairs>
  <TitlesOfParts>
    <vt:vector size="1" baseType="lpstr">
      <vt:lpstr/>
    </vt:vector>
  </TitlesOfParts>
  <Company>The Menninger Clinic</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Trowbridge</dc:creator>
  <cp:keywords/>
  <dc:description/>
  <cp:lastModifiedBy>Christi Peters</cp:lastModifiedBy>
  <cp:revision>58</cp:revision>
  <cp:lastPrinted>2025-12-30T11:05:00Z</cp:lastPrinted>
  <dcterms:created xsi:type="dcterms:W3CDTF">2025-12-30T10:28:00Z</dcterms:created>
  <dcterms:modified xsi:type="dcterms:W3CDTF">2025-12-30T11:44:00Z</dcterms:modified>
</cp:coreProperties>
</file>